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263A" w:rsidRPr="009B263A" w:rsidRDefault="009B263A" w:rsidP="009B263A">
      <w:pPr>
        <w:suppressAutoHyphens/>
        <w:spacing w:after="0" w:line="320" w:lineRule="exact"/>
        <w:contextualSpacing/>
        <w:jc w:val="both"/>
        <w:rPr>
          <w:rFonts w:ascii="Calibri" w:hAnsi="Calibri" w:cstheme="minorHAnsi"/>
          <w:b/>
          <w:sz w:val="18"/>
          <w:szCs w:val="18"/>
        </w:rPr>
      </w:pPr>
    </w:p>
    <w:p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rsidR="00BB18FD" w:rsidRDefault="00BB18FD">
      <w:pPr>
        <w:rPr>
          <w:rFonts w:ascii="Calibri" w:hAnsi="Calibri" w:cstheme="minorHAnsi"/>
          <w:b/>
          <w:smallCaps/>
          <w:sz w:val="18"/>
          <w:szCs w:val="18"/>
        </w:rPr>
      </w:pPr>
    </w:p>
    <w:p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(anche per conto delle Amministrazioni pubbliche Clienti di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p>
    <w:p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il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w:t>
      </w:r>
      <w:proofErr w:type="spellStart"/>
      <w:r w:rsidRPr="009B263A">
        <w:rPr>
          <w:rFonts w:ascii="Calibri" w:eastAsia="Times New Roman" w:hAnsi="Calibri" w:cstheme="minorHAnsi"/>
          <w:sz w:val="18"/>
          <w:szCs w:val="18"/>
          <w:lang w:eastAsia="en-GB"/>
        </w:rPr>
        <w:t>European</w:t>
      </w:r>
      <w:proofErr w:type="spellEnd"/>
      <w:r w:rsidRPr="009B263A">
        <w:rPr>
          <w:rFonts w:ascii="Calibri" w:eastAsia="Times New Roman" w:hAnsi="Calibri" w:cstheme="minorHAnsi"/>
          <w:sz w:val="18"/>
          <w:szCs w:val="18"/>
          <w:lang w:eastAsia="en-GB"/>
        </w:rPr>
        <w:t xml:space="preserve"> Data </w:t>
      </w:r>
      <w:proofErr w:type="spellStart"/>
      <w:r w:rsidRPr="009B263A">
        <w:rPr>
          <w:rFonts w:ascii="Calibri" w:eastAsia="Times New Roman" w:hAnsi="Calibri" w:cstheme="minorHAnsi"/>
          <w:sz w:val="18"/>
          <w:szCs w:val="18"/>
          <w:lang w:eastAsia="en-GB"/>
        </w:rPr>
        <w:t>Protection</w:t>
      </w:r>
      <w:proofErr w:type="spellEnd"/>
      <w:r w:rsidRPr="009B263A">
        <w:rPr>
          <w:rFonts w:ascii="Calibri" w:eastAsia="Times New Roman" w:hAnsi="Calibri" w:cstheme="minorHAnsi"/>
          <w:sz w:val="18"/>
          <w:szCs w:val="18"/>
          <w:lang w:eastAsia="en-GB"/>
        </w:rPr>
        <w:t xml:space="preserve"> Board.</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r w:rsidRPr="00BE1987">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w:t>
      </w:r>
      <w:proofErr w:type="spellStart"/>
      <w:r w:rsidR="004D7D4D">
        <w:rPr>
          <w:rFonts w:ascii="Calibri" w:eastAsia="Times New Roman" w:hAnsi="Calibri" w:cstheme="minorHAnsi"/>
          <w:sz w:val="18"/>
          <w:szCs w:val="18"/>
          <w:lang w:eastAsia="en-GB"/>
        </w:rPr>
        <w:t>Protection</w:t>
      </w:r>
      <w:proofErr w:type="spellEnd"/>
      <w:r w:rsidR="004D7D4D">
        <w:rPr>
          <w:rFonts w:ascii="Calibri" w:eastAsia="Times New Roman" w:hAnsi="Calibri" w:cstheme="minorHAnsi"/>
          <w:sz w:val="18"/>
          <w:szCs w:val="18"/>
          <w:lang w:eastAsia="en-GB"/>
        </w:rPr>
        <w:t xml:space="preserve"> </w:t>
      </w:r>
      <w:proofErr w:type="spellStart"/>
      <w:r w:rsidR="004D7D4D">
        <w:rPr>
          <w:rFonts w:ascii="Calibri" w:eastAsia="Times New Roman" w:hAnsi="Calibri" w:cstheme="minorHAnsi"/>
          <w:sz w:val="18"/>
          <w:szCs w:val="18"/>
          <w:lang w:eastAsia="en-GB"/>
        </w:rPr>
        <w:t>Officer</w:t>
      </w:r>
      <w:proofErr w:type="spellEnd"/>
      <w:r w:rsidR="004D7D4D">
        <w:rPr>
          <w:rFonts w:ascii="Calibri" w:eastAsia="Times New Roman" w:hAnsi="Calibri" w:cstheme="minorHAnsi"/>
          <w:sz w:val="18"/>
          <w:szCs w:val="18"/>
          <w:lang w:eastAsia="en-GB"/>
        </w:rPr>
        <w:t xml:space="preserve"> (DPO).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Sogei</w:t>
      </w:r>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bookmarkEnd w:id="1"/>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 xml:space="preserve">Violazione dei dati personali (data </w:t>
      </w:r>
      <w:proofErr w:type="spellStart"/>
      <w:r w:rsidRPr="00E10ECE">
        <w:rPr>
          <w:rFonts w:ascii="Calibri" w:eastAsia="Times New Roman" w:hAnsi="Calibri" w:cstheme="minorHAnsi"/>
          <w:i/>
          <w:sz w:val="18"/>
          <w:szCs w:val="18"/>
          <w:u w:val="single"/>
          <w:lang w:eastAsia="en-GB"/>
        </w:rPr>
        <w:t>breach</w:t>
      </w:r>
      <w:proofErr w:type="spellEnd"/>
      <w:r w:rsidRPr="00E10ECE">
        <w:rPr>
          <w:rFonts w:ascii="Calibri" w:eastAsia="Times New Roman" w:hAnsi="Calibri" w:cstheme="minorHAnsi"/>
          <w:i/>
          <w:sz w:val="18"/>
          <w:szCs w:val="18"/>
          <w:u w:val="single"/>
          <w:lang w:eastAsia="en-GB"/>
        </w:rPr>
        <w:t>)</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rsidR="00486E3F"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Il presente documento (di seguito “</w:t>
      </w:r>
      <w:r w:rsidRPr="00486E3F">
        <w:rPr>
          <w:rFonts w:ascii="Calibri" w:hAnsi="Calibri" w:cstheme="minorHAnsi"/>
          <w:b/>
          <w:bCs/>
          <w:i/>
          <w:sz w:val="18"/>
          <w:szCs w:val="18"/>
        </w:rPr>
        <w:t>Allegato Privacy</w:t>
      </w:r>
      <w:r w:rsidRPr="00486E3F">
        <w:rPr>
          <w:rFonts w:ascii="Calibri" w:hAnsi="Calibri" w:cstheme="minorHAnsi"/>
          <w:bCs/>
          <w:sz w:val="18"/>
          <w:szCs w:val="18"/>
        </w:rPr>
        <w:t xml:space="preserve">”), costituisce parte integrante e sostanziale del </w:t>
      </w:r>
      <w:r w:rsidRPr="00366EC9">
        <w:rPr>
          <w:rFonts w:ascii="Calibri" w:hAnsi="Calibri" w:cstheme="minorHAnsi"/>
          <w:bCs/>
          <w:i/>
          <w:sz w:val="18"/>
          <w:szCs w:val="18"/>
        </w:rPr>
        <w:t>Contratt</w:t>
      </w:r>
      <w:r w:rsidR="00694174">
        <w:rPr>
          <w:rFonts w:ascii="Calibri" w:hAnsi="Calibri" w:cstheme="minorHAnsi"/>
          <w:bCs/>
          <w:i/>
          <w:sz w:val="18"/>
          <w:szCs w:val="18"/>
        </w:rPr>
        <w:t xml:space="preserve">o </w:t>
      </w:r>
      <w:r w:rsidR="00694174" w:rsidRPr="00694174">
        <w:rPr>
          <w:rFonts w:ascii="Calibri" w:hAnsi="Calibri" w:cstheme="minorHAnsi"/>
          <w:bCs/>
          <w:sz w:val="18"/>
          <w:szCs w:val="18"/>
        </w:rPr>
        <w:t>t</w:t>
      </w:r>
      <w:r w:rsidRPr="00694174">
        <w:rPr>
          <w:rFonts w:ascii="Calibri" w:hAnsi="Calibri" w:cstheme="minorHAnsi"/>
          <w:bCs/>
          <w:sz w:val="18"/>
          <w:szCs w:val="18"/>
        </w:rPr>
        <w:t>ra</w:t>
      </w:r>
      <w:r w:rsidRPr="00486E3F">
        <w:rPr>
          <w:rFonts w:ascii="Calibri" w:hAnsi="Calibri" w:cstheme="minorHAnsi"/>
          <w:bCs/>
          <w:sz w:val="18"/>
          <w:szCs w:val="18"/>
        </w:rPr>
        <w:t xml:space="preserv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e il </w:t>
      </w:r>
      <w:r w:rsidRPr="00366EC9">
        <w:rPr>
          <w:rFonts w:ascii="Calibri" w:hAnsi="Calibri" w:cstheme="minorHAnsi"/>
          <w:bCs/>
          <w:i/>
          <w:sz w:val="18"/>
          <w:szCs w:val="18"/>
        </w:rPr>
        <w:t>Fornitore</w:t>
      </w:r>
      <w:r>
        <w:rPr>
          <w:rFonts w:ascii="Calibri" w:hAnsi="Calibri" w:cstheme="minorHAnsi"/>
          <w:bCs/>
          <w:sz w:val="18"/>
          <w:szCs w:val="18"/>
        </w:rPr>
        <w:t>.</w:t>
      </w:r>
    </w:p>
    <w:p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w:t>
      </w:r>
      <w:r w:rsidRPr="00486E3F">
        <w:rPr>
          <w:rFonts w:ascii="Calibri" w:hAnsi="Calibri" w:cstheme="minorHAnsi"/>
          <w:bCs/>
          <w:sz w:val="18"/>
          <w:szCs w:val="18"/>
        </w:rPr>
        <w:lastRenderedPageBreak/>
        <w:t xml:space="preserve">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r w:rsidRPr="00602F48">
        <w:rPr>
          <w:rFonts w:ascii="Calibri" w:hAnsi="Calibri" w:cstheme="minorHAnsi"/>
          <w:i/>
          <w:sz w:val="18"/>
          <w:szCs w:val="18"/>
        </w:rPr>
        <w:t>Sogei</w:t>
      </w:r>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r w:rsidRPr="006B1144">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r w:rsidRPr="006B1144">
        <w:rPr>
          <w:rFonts w:ascii="Calibri" w:eastAsia="Times New Roman" w:hAnsi="Calibri" w:cstheme="minorHAnsi"/>
          <w:i/>
          <w:sz w:val="18"/>
          <w:szCs w:val="18"/>
          <w:lang w:eastAsia="en-GB"/>
        </w:rPr>
        <w:t>Sogei</w:t>
      </w:r>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r w:rsidRPr="00366EC9">
        <w:rPr>
          <w:rFonts w:ascii="Calibri" w:eastAsia="Times New Roman" w:hAnsi="Calibri" w:cstheme="minorHAnsi"/>
          <w:bCs/>
          <w:i/>
          <w:sz w:val="18"/>
          <w:szCs w:val="18"/>
          <w:lang w:eastAsia="en-GB"/>
        </w:rPr>
        <w:t>Sogei</w:t>
      </w:r>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w:t>
      </w:r>
      <w:proofErr w:type="spellStart"/>
      <w:r w:rsidR="00E269D4">
        <w:rPr>
          <w:rFonts w:ascii="Calibri" w:eastAsia="Times New Roman" w:hAnsi="Calibri" w:cstheme="minorHAnsi"/>
          <w:i/>
          <w:sz w:val="18"/>
          <w:szCs w:val="18"/>
          <w:lang w:eastAsia="en-GB"/>
        </w:rPr>
        <w:t>Subresponsabile</w:t>
      </w:r>
      <w:proofErr w:type="spellEnd"/>
      <w:r w:rsidRPr="00476FBE">
        <w:rPr>
          <w:rFonts w:ascii="Calibri" w:eastAsia="Times New Roman" w:hAnsi="Calibri" w:cstheme="minorHAnsi"/>
          <w:sz w:val="18"/>
          <w:szCs w:val="18"/>
          <w:lang w:eastAsia="en-GB"/>
        </w:rPr>
        <w:t xml:space="preserve"> risulterà priva di efficacia.</w:t>
      </w:r>
    </w:p>
    <w:p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E ISTRUZIONI PER IL FORNITORE</w:t>
      </w:r>
    </w:p>
    <w:p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r w:rsidRPr="00BE1987">
        <w:rPr>
          <w:i/>
          <w:sz w:val="18"/>
        </w:rPr>
        <w:t xml:space="preserve">Sogei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r w:rsidRPr="00BE1987">
        <w:rPr>
          <w:i/>
          <w:sz w:val="18"/>
        </w:rPr>
        <w:t>Sogei</w:t>
      </w:r>
      <w:r w:rsidRPr="006B1144">
        <w:rPr>
          <w:sz w:val="18"/>
        </w:rPr>
        <w:t xml:space="preserve"> o suoi collaboratori dovessero comunicare ovvero per notizie, informazioni o documenti relativi all’attività svolta da </w:t>
      </w:r>
      <w:r w:rsidRPr="00BE1987">
        <w:rPr>
          <w:i/>
          <w:sz w:val="18"/>
        </w:rPr>
        <w:t>Sogei</w:t>
      </w:r>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proofErr w:type="spellStart"/>
      <w:r w:rsidR="00BD0B66">
        <w:rPr>
          <w:rFonts w:ascii="Calibri" w:eastAsia="Times New Roman" w:hAnsi="Calibri" w:cstheme="minorHAnsi"/>
          <w:sz w:val="18"/>
          <w:szCs w:val="18"/>
        </w:rPr>
        <w:t>nonchè</w:t>
      </w:r>
      <w:proofErr w:type="spellEnd"/>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r w:rsidRPr="00812B2E">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r w:rsidR="006E4EA8" w:rsidRPr="00A6381A">
        <w:rPr>
          <w:rFonts w:ascii="Calibri" w:eastAsia="Times New Roman" w:hAnsi="Calibri" w:cstheme="minorHAnsi"/>
          <w:i/>
          <w:sz w:val="18"/>
          <w:szCs w:val="18"/>
        </w:rPr>
        <w:t>Sogei</w:t>
      </w:r>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 xml:space="preserve">data </w:t>
      </w:r>
      <w:proofErr w:type="spellStart"/>
      <w:r w:rsidR="00427BBE" w:rsidRPr="00812B2E">
        <w:rPr>
          <w:i/>
          <w:sz w:val="18"/>
          <w:szCs w:val="18"/>
        </w:rPr>
        <w:t>breach</w:t>
      </w:r>
      <w:proofErr w:type="spellEnd"/>
      <w:r w:rsidR="00427BBE" w:rsidRPr="00730140">
        <w:rPr>
          <w:sz w:val="18"/>
          <w:szCs w:val="18"/>
        </w:rPr>
        <w:t>;</w:t>
      </w:r>
    </w:p>
    <w:p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r w:rsidRPr="0030656F">
        <w:rPr>
          <w:rFonts w:ascii="Calibri" w:eastAsia="Times New Roman" w:hAnsi="Calibri" w:cstheme="minorHAnsi"/>
          <w:i/>
          <w:sz w:val="18"/>
          <w:szCs w:val="18"/>
        </w:rPr>
        <w:t>Sogei</w:t>
      </w:r>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lastRenderedPageBreak/>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r w:rsidRPr="00AE104A">
        <w:rPr>
          <w:rFonts w:ascii="Calibri" w:hAnsi="Calibri" w:cstheme="minorHAnsi"/>
          <w:i/>
          <w:sz w:val="18"/>
          <w:szCs w:val="18"/>
        </w:rPr>
        <w:t>Sogei</w:t>
      </w:r>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proofErr w:type="spellStart"/>
      <w:r w:rsidRPr="00B74629">
        <w:rPr>
          <w:rFonts w:ascii="Calibri" w:hAnsi="Calibri" w:cstheme="minorHAnsi"/>
          <w:i/>
          <w:sz w:val="18"/>
          <w:szCs w:val="18"/>
        </w:rPr>
        <w:t>AdS</w:t>
      </w:r>
      <w:proofErr w:type="spellEnd"/>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dati personali presenti nei sistemi di Sogei</w:t>
      </w:r>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proofErr w:type="spellStart"/>
      <w:r w:rsidRPr="00B74629">
        <w:rPr>
          <w:rFonts w:ascii="Calibri" w:hAnsi="Calibri" w:cstheme="minorHAnsi"/>
          <w:sz w:val="18"/>
          <w:szCs w:val="18"/>
        </w:rPr>
        <w:t>AdS</w:t>
      </w:r>
      <w:proofErr w:type="spellEnd"/>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r w:rsidRPr="00B74629">
        <w:rPr>
          <w:rFonts w:ascii="Calibri" w:hAnsi="Calibri" w:cstheme="minorHAnsi"/>
          <w:i/>
          <w:sz w:val="18"/>
          <w:szCs w:val="18"/>
        </w:rPr>
        <w:t xml:space="preserve">Sogei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r w:rsidRPr="00B74629">
        <w:rPr>
          <w:rFonts w:ascii="Calibri" w:hAnsi="Calibri" w:cstheme="minorHAnsi"/>
          <w:i/>
          <w:sz w:val="18"/>
          <w:szCs w:val="18"/>
        </w:rPr>
        <w:t>Sogei</w:t>
      </w:r>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lastRenderedPageBreak/>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r w:rsidRPr="00B74629">
        <w:rPr>
          <w:rFonts w:ascii="Calibri" w:hAnsi="Calibri" w:cstheme="minorHAnsi"/>
          <w:i/>
          <w:sz w:val="18"/>
          <w:szCs w:val="18"/>
        </w:rPr>
        <w:t>Sogei</w:t>
      </w:r>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Sogei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r w:rsidR="00EB3721" w:rsidRPr="00B74629">
        <w:rPr>
          <w:rFonts w:ascii="Calibri" w:hAnsi="Calibri" w:cstheme="minorHAnsi"/>
          <w:i/>
          <w:sz w:val="18"/>
          <w:szCs w:val="18"/>
        </w:rPr>
        <w:t>Sogei</w:t>
      </w:r>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w:t>
      </w:r>
      <w:proofErr w:type="gramStart"/>
      <w:r w:rsidR="009B263A" w:rsidRPr="009B263A">
        <w:rPr>
          <w:rFonts w:ascii="Calibri" w:hAnsi="Calibri" w:cstheme="minorHAnsi"/>
          <w:sz w:val="18"/>
          <w:szCs w:val="18"/>
        </w:rPr>
        <w:t xml:space="preserve">e </w:t>
      </w:r>
      <w:r w:rsidR="00D86857">
        <w:rPr>
          <w:rFonts w:ascii="Calibri" w:hAnsi="Calibri" w:cstheme="minorHAnsi"/>
          <w:sz w:val="18"/>
          <w:szCs w:val="18"/>
        </w:rPr>
        <w:t>“</w:t>
      </w:r>
      <w:proofErr w:type="gramEnd"/>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r w:rsidR="009B263A" w:rsidRPr="00C2477F">
        <w:rPr>
          <w:rFonts w:ascii="Calibri" w:hAnsi="Calibri" w:cstheme="minorHAnsi"/>
          <w:i/>
          <w:sz w:val="18"/>
          <w:szCs w:val="18"/>
        </w:rPr>
        <w:t>Sogei</w:t>
      </w:r>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w:t>
      </w:r>
      <w:proofErr w:type="spellStart"/>
      <w:r w:rsidRPr="009B263A">
        <w:rPr>
          <w:rFonts w:ascii="Calibri" w:hAnsi="Calibri" w:cstheme="minorHAnsi"/>
          <w:sz w:val="18"/>
          <w:szCs w:val="18"/>
        </w:rPr>
        <w:t>profilazione</w:t>
      </w:r>
      <w:proofErr w:type="spellEnd"/>
      <w:r w:rsidRPr="009B263A">
        <w:rPr>
          <w:rFonts w:ascii="Calibri" w:hAnsi="Calibri" w:cstheme="minorHAnsi"/>
          <w:sz w:val="18"/>
          <w:szCs w:val="18"/>
        </w:rPr>
        <w:t xml:space="preserve">. </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w:t>
      </w:r>
      <w:r w:rsidRPr="00C2477F">
        <w:rPr>
          <w:rFonts w:ascii="Calibri" w:hAnsi="Calibri" w:cstheme="minorHAnsi"/>
          <w:sz w:val="18"/>
          <w:szCs w:val="18"/>
        </w:rPr>
        <w:lastRenderedPageBreak/>
        <w:t xml:space="preserve">ricezione, per posta elettronica a </w:t>
      </w:r>
      <w:r w:rsidR="0082316B" w:rsidRPr="00A6381A">
        <w:rPr>
          <w:rFonts w:ascii="Calibri" w:hAnsi="Calibri" w:cstheme="minorHAnsi"/>
          <w:i/>
          <w:sz w:val="18"/>
          <w:szCs w:val="18"/>
        </w:rPr>
        <w:t>Sogei</w:t>
      </w:r>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r w:rsidRPr="00C655BD">
        <w:rPr>
          <w:rFonts w:ascii="Calibri" w:hAnsi="Calibri" w:cstheme="minorHAnsi"/>
          <w:i/>
          <w:sz w:val="18"/>
          <w:szCs w:val="18"/>
        </w:rPr>
        <w:t>Sogei</w:t>
      </w:r>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Sogei</w:t>
      </w:r>
      <w:r w:rsidR="00897E68">
        <w:rPr>
          <w:rFonts w:ascii="Calibri" w:hAnsi="Calibri" w:cstheme="minorHAnsi"/>
          <w:sz w:val="18"/>
          <w:szCs w:val="18"/>
        </w:rPr>
        <w:t>.</w:t>
      </w:r>
    </w:p>
    <w:p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r w:rsidR="0082316B" w:rsidRPr="00C81081">
        <w:rPr>
          <w:rFonts w:ascii="Calibri" w:hAnsi="Calibri" w:cstheme="minorHAnsi"/>
          <w:i/>
          <w:sz w:val="18"/>
          <w:szCs w:val="18"/>
        </w:rPr>
        <w:t>Sogei</w:t>
      </w:r>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r w:rsidR="001C0A34" w:rsidRPr="00C655BD">
        <w:rPr>
          <w:rFonts w:ascii="Calibri" w:hAnsi="Calibri" w:cstheme="minorHAnsi"/>
          <w:i/>
          <w:sz w:val="18"/>
          <w:szCs w:val="18"/>
        </w:rPr>
        <w:t>Sogei</w:t>
      </w:r>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r w:rsidRPr="00C655BD">
        <w:rPr>
          <w:rFonts w:ascii="Calibri" w:hAnsi="Calibri" w:cstheme="minorHAnsi"/>
          <w:i/>
          <w:sz w:val="18"/>
          <w:szCs w:val="18"/>
        </w:rPr>
        <w:t>Sogei</w:t>
      </w:r>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r w:rsidRPr="00C655BD">
        <w:rPr>
          <w:rFonts w:ascii="Calibri" w:hAnsi="Calibri" w:cstheme="minorHAnsi"/>
          <w:i/>
          <w:sz w:val="18"/>
          <w:szCs w:val="18"/>
        </w:rPr>
        <w:t>Sogei</w:t>
      </w:r>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xml:space="preserve">, anche per mezzo di audit,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r w:rsidR="00C655BD" w:rsidRPr="00C655BD">
        <w:rPr>
          <w:rFonts w:ascii="Calibri" w:hAnsi="Calibri" w:cstheme="minorHAnsi"/>
          <w:i/>
          <w:sz w:val="18"/>
          <w:szCs w:val="18"/>
        </w:rPr>
        <w:t>Sogei</w:t>
      </w:r>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xml:space="preserve">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r w:rsidRPr="00A6381A">
        <w:rPr>
          <w:rFonts w:ascii="Calibri" w:hAnsi="Calibri" w:cstheme="minorHAnsi"/>
          <w:i/>
          <w:sz w:val="18"/>
          <w:szCs w:val="18"/>
        </w:rPr>
        <w:t>Sogei</w:t>
      </w:r>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r w:rsidR="00AF4ACF" w:rsidRPr="00AF4ACF">
        <w:rPr>
          <w:rFonts w:ascii="Calibri" w:hAnsi="Calibri" w:cstheme="minorHAnsi"/>
          <w:i/>
          <w:sz w:val="18"/>
          <w:szCs w:val="18"/>
        </w:rPr>
        <w:t>Sogei</w:t>
      </w:r>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r w:rsidR="00AF4ACF" w:rsidRPr="00076C81">
        <w:rPr>
          <w:rFonts w:ascii="Calibri" w:hAnsi="Calibri" w:cstheme="minorHAnsi"/>
          <w:i/>
          <w:sz w:val="18"/>
          <w:szCs w:val="18"/>
        </w:rPr>
        <w:t>Sogei</w:t>
      </w:r>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r w:rsidRPr="00AF4ACF">
        <w:rPr>
          <w:rFonts w:ascii="Calibri" w:hAnsi="Calibri" w:cstheme="minorHAnsi"/>
          <w:i/>
          <w:sz w:val="18"/>
          <w:szCs w:val="18"/>
        </w:rPr>
        <w:t>Sogei</w:t>
      </w:r>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rsidR="009B263A" w:rsidRPr="009B263A" w:rsidRDefault="009B263A" w:rsidP="009B263A">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lastRenderedPageBreak/>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r w:rsidR="00AF4ACF" w:rsidRPr="00AF4ACF">
        <w:rPr>
          <w:rFonts w:ascii="Calibri" w:hAnsi="Calibri" w:cstheme="minorHAnsi"/>
          <w:i/>
          <w:sz w:val="18"/>
          <w:szCs w:val="18"/>
        </w:rPr>
        <w:t>Sogei</w:t>
      </w:r>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rsidR="009B263A" w:rsidRPr="00821412" w:rsidRDefault="009B263A" w:rsidP="00AF4ACF">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rsidR="00C27427" w:rsidRDefault="00C27427" w:rsidP="00C27427">
      <w:pPr>
        <w:suppressAutoHyphens/>
        <w:spacing w:after="0" w:line="320" w:lineRule="exact"/>
        <w:jc w:val="both"/>
        <w:rPr>
          <w:rFonts w:ascii="Calibri" w:eastAsia="Times New Roman" w:hAnsi="Calibri" w:cstheme="minorHAnsi"/>
          <w:sz w:val="18"/>
          <w:szCs w:val="18"/>
        </w:rPr>
      </w:pP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pseudon</w:t>
      </w:r>
      <w:r w:rsidR="00AF4ACF">
        <w:rPr>
          <w:rFonts w:ascii="Calibri" w:hAnsi="Calibri" w:cstheme="minorHAnsi"/>
          <w:sz w:val="18"/>
          <w:szCs w:val="18"/>
        </w:rPr>
        <w:t xml:space="preserve">imizzazione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lastRenderedPageBreak/>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r w:rsidR="00821412" w:rsidRPr="00AF4ACF">
        <w:rPr>
          <w:rFonts w:ascii="Calibri" w:hAnsi="Calibri" w:cstheme="minorHAnsi"/>
          <w:i/>
          <w:sz w:val="18"/>
          <w:szCs w:val="18"/>
        </w:rPr>
        <w:t>Sogei</w:t>
      </w:r>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r w:rsidRPr="00AF4ACF">
        <w:rPr>
          <w:rFonts w:ascii="Calibri" w:hAnsi="Calibri" w:cstheme="minorHAnsi"/>
          <w:i/>
          <w:sz w:val="18"/>
          <w:szCs w:val="18"/>
        </w:rPr>
        <w:t>Sogei</w:t>
      </w:r>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Sogei,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w:t>
      </w:r>
      <w:proofErr w:type="spellStart"/>
      <w:r w:rsidR="009B263A" w:rsidRPr="00C27427">
        <w:rPr>
          <w:rFonts w:ascii="Calibri" w:hAnsi="Calibri" w:cstheme="minorHAnsi"/>
          <w:i w:val="0"/>
          <w:sz w:val="18"/>
          <w:szCs w:val="18"/>
          <w:lang w:val="it-IT"/>
        </w:rPr>
        <w:t>breach</w:t>
      </w:r>
      <w:proofErr w:type="spellEnd"/>
      <w:r w:rsidR="009B263A" w:rsidRPr="00C27427">
        <w:rPr>
          <w:rFonts w:ascii="Calibri" w:hAnsi="Calibri" w:cstheme="minorHAnsi"/>
          <w:i w:val="0"/>
          <w:sz w:val="18"/>
          <w:szCs w:val="18"/>
          <w:lang w:val="it-IT"/>
        </w:rPr>
        <w:t>”</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r w:rsidR="006B08D3" w:rsidRPr="00AF4ACF">
        <w:rPr>
          <w:rFonts w:ascii="Calibri" w:eastAsia="Times New Roman" w:hAnsi="Calibri" w:cstheme="minorHAnsi"/>
          <w:i/>
          <w:sz w:val="18"/>
          <w:szCs w:val="18"/>
        </w:rPr>
        <w:t>Sogei</w:t>
      </w:r>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r w:rsidR="00617F47" w:rsidRPr="00AF4ACF">
        <w:rPr>
          <w:rFonts w:ascii="Calibri" w:eastAsia="Times New Roman" w:hAnsi="Calibri" w:cstheme="minorHAnsi"/>
          <w:i/>
          <w:sz w:val="18"/>
          <w:szCs w:val="18"/>
        </w:rPr>
        <w:t>Sogei</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lastRenderedPageBreak/>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r w:rsidR="00617F47" w:rsidRPr="00AF4ACF">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r w:rsidR="00617F47" w:rsidRPr="00F37F52">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r w:rsidR="00617F47" w:rsidRPr="00F37F52">
        <w:rPr>
          <w:rFonts w:ascii="Calibri" w:eastAsia="Times New Roman" w:hAnsi="Calibri" w:cstheme="minorHAnsi"/>
          <w:i/>
          <w:sz w:val="18"/>
          <w:szCs w:val="18"/>
          <w:lang w:eastAsia="en-GB"/>
        </w:rPr>
        <w:t>Sogei</w:t>
      </w:r>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r w:rsidR="00343441" w:rsidRPr="00F37F52">
        <w:rPr>
          <w:rFonts w:ascii="Calibri" w:eastAsia="Times New Roman" w:hAnsi="Calibri" w:cstheme="minorHAnsi"/>
          <w:i/>
          <w:sz w:val="18"/>
          <w:szCs w:val="18"/>
        </w:rPr>
        <w:t>Sogei</w:t>
      </w:r>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r w:rsidR="00617F47"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r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lastRenderedPageBreak/>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r w:rsidR="00617F47" w:rsidRPr="00B74629">
        <w:rPr>
          <w:rFonts w:ascii="Calibri" w:eastAsia="Times New Roman" w:hAnsi="Calibri" w:cstheme="minorHAnsi"/>
          <w:i/>
          <w:sz w:val="18"/>
          <w:szCs w:val="18"/>
        </w:rPr>
        <w:t>Sogei</w:t>
      </w:r>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r w:rsidRPr="00CA04BB">
        <w:rPr>
          <w:rFonts w:ascii="Calibri" w:eastAsia="Times New Roman" w:hAnsi="Calibri" w:cstheme="minorHAnsi"/>
          <w:i/>
          <w:sz w:val="18"/>
          <w:szCs w:val="18"/>
        </w:rPr>
        <w:t>Sogei</w:t>
      </w:r>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r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r w:rsidR="00617F47"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r w:rsidR="00CA04BB" w:rsidRPr="00CA04BB">
        <w:rPr>
          <w:rFonts w:ascii="Calibri" w:eastAsia="Times New Roman" w:hAnsi="Calibri" w:cstheme="minorHAnsi"/>
          <w:i/>
          <w:sz w:val="18"/>
          <w:szCs w:val="18"/>
        </w:rPr>
        <w:t>Sogei</w:t>
      </w:r>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w:t>
      </w:r>
      <w:proofErr w:type="spellStart"/>
      <w:r w:rsidR="00730140" w:rsidRPr="00216428">
        <w:rPr>
          <w:rFonts w:ascii="Calibri" w:eastAsia="Times New Roman" w:hAnsi="Calibri" w:cstheme="minorHAnsi"/>
          <w:sz w:val="18"/>
          <w:szCs w:val="18"/>
        </w:rPr>
        <w:t>reputazionale</w:t>
      </w:r>
      <w:proofErr w:type="spellEnd"/>
      <w:r w:rsidR="00730140" w:rsidRPr="00216428">
        <w:rPr>
          <w:rFonts w:ascii="Calibri" w:eastAsia="Times New Roman" w:hAnsi="Calibri" w:cstheme="minorHAnsi"/>
          <w:sz w:val="18"/>
          <w:szCs w:val="18"/>
        </w:rPr>
        <w:t xml:space="preserv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rsidR="009B263A" w:rsidRPr="009B263A" w:rsidRDefault="009B263A" w:rsidP="00A6381A">
      <w:pPr>
        <w:spacing w:after="0"/>
        <w:rPr>
          <w:b/>
        </w:rPr>
      </w:pPr>
    </w:p>
    <w:p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1.</w:t>
      </w:r>
      <w:r>
        <w:rPr>
          <w:rFonts w:ascii="Calibri" w:eastAsia="Times New Roman" w:hAnsi="Calibri" w:cstheme="minorHAnsi"/>
          <w:sz w:val="18"/>
          <w:szCs w:val="18"/>
        </w:rPr>
        <w:tab/>
      </w:r>
      <w:r w:rsidR="00553712" w:rsidRPr="00553712">
        <w:rPr>
          <w:rFonts w:ascii="Calibri" w:eastAsia="Times New Roman" w:hAnsi="Calibri" w:cstheme="minorHAnsi"/>
          <w:sz w:val="18"/>
          <w:szCs w:val="18"/>
        </w:rPr>
        <w:t xml:space="preserve"> In conformità a quanto previsto dal Regolamento UE/2016/679, il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dovrà garantire che i dati personali oggetto di trattamento, verranno gestiti nell’ambito dell’UE e che non sarà effettuato alcun trasferimento degli stessi verso un paese terzo o un’organizzazione internazionale al di fuori dell’UE o dello Spazio Economico Europeo, fatta eccezione dei paesi/territori/organizzazioni coperti da una decisione di adeguatezza resa dalla Commissione europea ai sensi dell’art. 45 Regolamento UE/2016/679 o da altre garanzie adeguate di cui agli </w:t>
      </w:r>
      <w:r>
        <w:rPr>
          <w:rFonts w:ascii="Calibri" w:eastAsia="Times New Roman" w:hAnsi="Calibri" w:cstheme="minorHAnsi"/>
          <w:sz w:val="18"/>
          <w:szCs w:val="18"/>
        </w:rPr>
        <w:t xml:space="preserve">artt. 46 e ss. del Regolamento </w:t>
      </w:r>
      <w:r w:rsidR="00553712" w:rsidRPr="00553712">
        <w:rPr>
          <w:rFonts w:ascii="Calibri" w:eastAsia="Times New Roman" w:hAnsi="Calibri" w:cstheme="minorHAnsi"/>
          <w:sz w:val="18"/>
          <w:szCs w:val="18"/>
        </w:rPr>
        <w:t xml:space="preserve">stesso (es. utilizzo delle norme vincolanti d’impresa </w:t>
      </w:r>
      <w:proofErr w:type="spellStart"/>
      <w:r w:rsidR="00553712" w:rsidRPr="00553712">
        <w:rPr>
          <w:rFonts w:ascii="Calibri" w:eastAsia="Times New Roman" w:hAnsi="Calibri" w:cstheme="minorHAnsi"/>
          <w:sz w:val="18"/>
          <w:szCs w:val="18"/>
        </w:rPr>
        <w:t>B</w:t>
      </w:r>
      <w:r>
        <w:rPr>
          <w:rFonts w:ascii="Calibri" w:eastAsia="Times New Roman" w:hAnsi="Calibri" w:cstheme="minorHAnsi"/>
          <w:sz w:val="18"/>
          <w:szCs w:val="18"/>
        </w:rPr>
        <w:t>inding</w:t>
      </w:r>
      <w:proofErr w:type="spellEnd"/>
      <w:r>
        <w:rPr>
          <w:rFonts w:ascii="Calibri" w:eastAsia="Times New Roman" w:hAnsi="Calibri" w:cstheme="minorHAnsi"/>
          <w:sz w:val="18"/>
          <w:szCs w:val="18"/>
        </w:rPr>
        <w:t xml:space="preserve"> Corporate </w:t>
      </w:r>
      <w:proofErr w:type="spellStart"/>
      <w:r>
        <w:rPr>
          <w:rFonts w:ascii="Calibri" w:eastAsia="Times New Roman" w:hAnsi="Calibri" w:cstheme="minorHAnsi"/>
          <w:sz w:val="18"/>
          <w:szCs w:val="18"/>
        </w:rPr>
        <w:t>Rules</w:t>
      </w:r>
      <w:proofErr w:type="spellEnd"/>
      <w:r>
        <w:rPr>
          <w:rFonts w:ascii="Calibri" w:eastAsia="Times New Roman" w:hAnsi="Calibri" w:cstheme="minorHAnsi"/>
          <w:sz w:val="18"/>
          <w:szCs w:val="18"/>
        </w:rPr>
        <w:t xml:space="preserve"> - BCR)</w:t>
      </w:r>
      <w:r w:rsidR="003750E4">
        <w:rPr>
          <w:rFonts w:ascii="Calibri" w:eastAsia="Times New Roman" w:hAnsi="Calibri" w:cstheme="minorHAnsi"/>
          <w:sz w:val="18"/>
          <w:szCs w:val="18"/>
        </w:rPr>
        <w:t xml:space="preserve"> </w:t>
      </w:r>
      <w:r w:rsidR="007E6B5B" w:rsidRPr="007E6B5B">
        <w:rPr>
          <w:rFonts w:ascii="Calibri" w:eastAsia="Times New Roman" w:hAnsi="Calibri" w:cstheme="minorHAnsi"/>
          <w:sz w:val="18"/>
          <w:szCs w:val="18"/>
        </w:rPr>
        <w:t xml:space="preserve">nonché l’adeguamento alle ulteriori </w:t>
      </w:r>
      <w:r w:rsidR="003750E4" w:rsidRPr="007E6B5B">
        <w:rPr>
          <w:rFonts w:ascii="Calibri" w:eastAsia="Times New Roman" w:hAnsi="Calibri" w:cstheme="minorHAnsi"/>
          <w:sz w:val="18"/>
          <w:szCs w:val="18"/>
        </w:rPr>
        <w:t>eventuali misure supplementari di cui alle raccomandazioni dell’</w:t>
      </w:r>
      <w:proofErr w:type="spellStart"/>
      <w:r w:rsidR="003750E4" w:rsidRPr="007E6B5B">
        <w:rPr>
          <w:rFonts w:ascii="Calibri" w:eastAsia="Times New Roman" w:hAnsi="Calibri" w:cstheme="minorHAnsi"/>
          <w:sz w:val="18"/>
          <w:szCs w:val="18"/>
        </w:rPr>
        <w:t>European</w:t>
      </w:r>
      <w:proofErr w:type="spellEnd"/>
      <w:r w:rsidR="003750E4" w:rsidRPr="007E6B5B">
        <w:rPr>
          <w:rFonts w:ascii="Calibri" w:eastAsia="Times New Roman" w:hAnsi="Calibri" w:cstheme="minorHAnsi"/>
          <w:sz w:val="18"/>
          <w:szCs w:val="18"/>
        </w:rPr>
        <w:t xml:space="preserve"> Data </w:t>
      </w:r>
      <w:proofErr w:type="spellStart"/>
      <w:r w:rsidR="003750E4" w:rsidRPr="007E6B5B">
        <w:rPr>
          <w:rFonts w:ascii="Calibri" w:eastAsia="Times New Roman" w:hAnsi="Calibri" w:cstheme="minorHAnsi"/>
          <w:sz w:val="18"/>
          <w:szCs w:val="18"/>
        </w:rPr>
        <w:t>Protection</w:t>
      </w:r>
      <w:proofErr w:type="spellEnd"/>
      <w:r w:rsidR="003750E4" w:rsidRPr="007E6B5B">
        <w:rPr>
          <w:rFonts w:ascii="Calibri" w:eastAsia="Times New Roman" w:hAnsi="Calibri" w:cstheme="minorHAnsi"/>
          <w:sz w:val="18"/>
          <w:szCs w:val="18"/>
        </w:rPr>
        <w:t xml:space="preserve"> Board</w:t>
      </w:r>
      <w:r w:rsidRPr="007E6B5B">
        <w:rPr>
          <w:rFonts w:ascii="Calibri" w:eastAsia="Times New Roman" w:hAnsi="Calibri" w:cstheme="minorHAnsi"/>
          <w:sz w:val="18"/>
          <w:szCs w:val="18"/>
        </w:rPr>
        <w:t xml:space="preserve">. </w:t>
      </w:r>
      <w:r w:rsidR="00553712" w:rsidRPr="007E6B5B">
        <w:rPr>
          <w:rFonts w:ascii="Calibri" w:eastAsia="Times New Roman" w:hAnsi="Calibri" w:cstheme="minorHAnsi"/>
          <w:sz w:val="18"/>
          <w:szCs w:val="18"/>
        </w:rPr>
        <w:t xml:space="preserve">Al di fuori delle predette eccezioni, il </w:t>
      </w:r>
      <w:r w:rsidR="00553712" w:rsidRPr="007E6B5B">
        <w:rPr>
          <w:rFonts w:ascii="Calibri" w:eastAsia="Times New Roman" w:hAnsi="Calibri" w:cstheme="minorHAnsi"/>
          <w:i/>
          <w:sz w:val="18"/>
          <w:szCs w:val="18"/>
        </w:rPr>
        <w:t>Fornitore</w:t>
      </w:r>
      <w:r w:rsidR="00553712" w:rsidRPr="007E6B5B">
        <w:rPr>
          <w:rFonts w:ascii="Calibri" w:eastAsia="Times New Roman" w:hAnsi="Calibri" w:cstheme="minorHAnsi"/>
          <w:sz w:val="18"/>
          <w:szCs w:val="18"/>
        </w:rPr>
        <w:t xml:space="preserve"> dovrà garantire che le eventuali piattaforme/server su cui transitino i suddetti</w:t>
      </w:r>
      <w:r w:rsidR="00553712" w:rsidRPr="00553712">
        <w:rPr>
          <w:rFonts w:ascii="Calibri" w:eastAsia="Times New Roman" w:hAnsi="Calibri" w:cstheme="minorHAnsi"/>
          <w:sz w:val="18"/>
          <w:szCs w:val="18"/>
        </w:rPr>
        <w:t xml:space="preserve"> dati abbiano sede nell’UE e che qualunque replica dei dati non sia trasmessa al di fuori della UE o dello Spazio Economico Europeo. Nel caso di servizi di assistenza/manutenzione da remoto il cui espletamento implichi comunque il trasferimento al di fuori dell’UE di tracciati di dati connessi al servizio stesso, gli eventuali dati personali contenuti nel tracciato devono essere opportunamente anonimizzati a cura del Fornitore.</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2.</w:t>
      </w:r>
      <w:r>
        <w:rPr>
          <w:rFonts w:ascii="Calibri" w:eastAsia="Times New Roman" w:hAnsi="Calibri" w:cstheme="minorHAnsi"/>
          <w:sz w:val="18"/>
          <w:szCs w:val="18"/>
        </w:rPr>
        <w:tab/>
      </w:r>
      <w:r w:rsidR="00CF5230">
        <w:rPr>
          <w:rFonts w:ascii="Calibri" w:eastAsia="Times New Roman" w:hAnsi="Calibri" w:cstheme="minorHAnsi"/>
          <w:sz w:val="18"/>
          <w:szCs w:val="18"/>
        </w:rPr>
        <w:t xml:space="preserve">Qualora </w:t>
      </w:r>
      <w:r w:rsidR="00553712" w:rsidRPr="00553712">
        <w:rPr>
          <w:rFonts w:ascii="Calibri" w:eastAsia="Times New Roman" w:hAnsi="Calibri" w:cstheme="minorHAnsi"/>
          <w:sz w:val="18"/>
          <w:szCs w:val="18"/>
        </w:rPr>
        <w:t>all’esito di eventuali verifiche, ispezioni e audit effettuati</w:t>
      </w:r>
      <w:r w:rsidR="003750E4">
        <w:rPr>
          <w:rFonts w:ascii="Calibri" w:eastAsia="Times New Roman" w:hAnsi="Calibri" w:cstheme="minorHAnsi"/>
          <w:sz w:val="18"/>
          <w:szCs w:val="18"/>
        </w:rPr>
        <w:t xml:space="preserve"> da </w:t>
      </w:r>
      <w:r w:rsidR="003750E4" w:rsidRPr="003750E4">
        <w:rPr>
          <w:rFonts w:ascii="Calibri" w:eastAsia="Times New Roman" w:hAnsi="Calibri" w:cstheme="minorHAnsi"/>
          <w:sz w:val="18"/>
          <w:szCs w:val="18"/>
        </w:rPr>
        <w:t>Sogei e/o</w:t>
      </w:r>
      <w:r w:rsidR="003750E4">
        <w:rPr>
          <w:rFonts w:ascii="Calibri" w:eastAsia="Times New Roman" w:hAnsi="Calibri" w:cstheme="minorHAnsi"/>
          <w:sz w:val="18"/>
          <w:szCs w:val="18"/>
        </w:rPr>
        <w:t xml:space="preserve"> da</w:t>
      </w:r>
      <w:r w:rsidR="003750E4" w:rsidRPr="003750E4">
        <w:rPr>
          <w:rFonts w:ascii="Calibri" w:eastAsia="Times New Roman" w:hAnsi="Calibri" w:cstheme="minorHAnsi"/>
          <w:sz w:val="18"/>
          <w:szCs w:val="18"/>
        </w:rPr>
        <w:t xml:space="preserve">l Titolare (nel caso in cui il Titolare sia </w:t>
      </w:r>
      <w:r w:rsidR="003750E4" w:rsidRPr="007E6B5B">
        <w:rPr>
          <w:rFonts w:ascii="Calibri" w:eastAsia="Times New Roman" w:hAnsi="Calibri" w:cstheme="minorHAnsi"/>
          <w:sz w:val="18"/>
          <w:szCs w:val="18"/>
        </w:rPr>
        <w:t>una Amministrazione Cliente)</w:t>
      </w:r>
      <w:r w:rsidR="00553712" w:rsidRPr="007E6B5B">
        <w:rPr>
          <w:rFonts w:ascii="Calibri" w:eastAsia="Times New Roman" w:hAnsi="Calibri" w:cstheme="minorHAnsi"/>
          <w:sz w:val="18"/>
          <w:szCs w:val="18"/>
        </w:rPr>
        <w:t>, dovessero risultare trasferimenti di dati extra-UE in assenza delle adeguate garanzie</w:t>
      </w:r>
      <w:r w:rsidR="00CF5230" w:rsidRPr="007E6B5B">
        <w:rPr>
          <w:rFonts w:ascii="Calibri" w:eastAsia="Times New Roman" w:hAnsi="Calibri" w:cstheme="minorHAnsi"/>
          <w:sz w:val="18"/>
          <w:szCs w:val="18"/>
        </w:rPr>
        <w:t xml:space="preserve"> e delle eventuali ulteriori misure supplementari</w:t>
      </w:r>
      <w:r w:rsidR="00553712" w:rsidRPr="007E6B5B">
        <w:rPr>
          <w:rFonts w:ascii="Calibri" w:eastAsia="Times New Roman" w:hAnsi="Calibri" w:cstheme="minorHAnsi"/>
          <w:sz w:val="18"/>
          <w:szCs w:val="18"/>
        </w:rPr>
        <w:t xml:space="preserve"> di cui sopra</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il </w:t>
      </w:r>
      <w:r w:rsidR="003750E4" w:rsidRPr="003750E4">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verrà diffidato </w:t>
      </w:r>
      <w:r w:rsidR="00553712" w:rsidRPr="00553712">
        <w:rPr>
          <w:rFonts w:ascii="Calibri" w:eastAsia="Times New Roman" w:hAnsi="Calibri" w:cstheme="minorHAnsi"/>
          <w:sz w:val="18"/>
          <w:szCs w:val="18"/>
        </w:rPr>
        <w:t xml:space="preserve">all’immediata interruzione del trasferimento di dati non autorizzato. In caso di mancato adeguamento a seguito della diffida, resa anche ai sensi dell’art. 1454 cc, </w:t>
      </w:r>
      <w:r w:rsidR="003750E4">
        <w:rPr>
          <w:rFonts w:ascii="Calibri" w:eastAsia="Times New Roman" w:hAnsi="Calibri" w:cstheme="minorHAnsi"/>
          <w:sz w:val="18"/>
          <w:szCs w:val="18"/>
        </w:rPr>
        <w:t>Sogei</w:t>
      </w:r>
      <w:r w:rsidR="00553712" w:rsidRPr="00553712">
        <w:rPr>
          <w:rFonts w:ascii="Calibri" w:eastAsia="Times New Roman" w:hAnsi="Calibri" w:cstheme="minorHAnsi"/>
          <w:sz w:val="18"/>
          <w:szCs w:val="18"/>
        </w:rPr>
        <w:t xml:space="preserve"> ne darà comunicazione al Garante della Privacy e potrà, in ragione della gravità della condotta del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e fatta salva la possibilità di fissare un ulteriore termine per l’adempimento, risolvere il contratto attuativo ed escutere la garanzia definitiva, salvo il risarcimento del maggior danno.</w:t>
      </w:r>
    </w:p>
    <w:p w:rsidR="00553712" w:rsidRDefault="00553712" w:rsidP="00553712">
      <w:pPr>
        <w:spacing w:after="120" w:line="300" w:lineRule="atLeast"/>
        <w:jc w:val="both"/>
      </w:pPr>
    </w:p>
    <w:p w:rsidR="00B90BB1" w:rsidRPr="00843DE8" w:rsidRDefault="00B90BB1" w:rsidP="00843DE8">
      <w:pPr>
        <w:keepNext/>
        <w:suppressAutoHyphens/>
        <w:spacing w:line="320" w:lineRule="exact"/>
        <w:ind w:left="709"/>
        <w:jc w:val="both"/>
        <w:outlineLvl w:val="0"/>
        <w:rPr>
          <w:rFonts w:ascii="Calibri" w:hAnsi="Calibri"/>
          <w:b/>
          <w:sz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r w:rsidR="00730140" w:rsidRPr="00CA04BB">
        <w:rPr>
          <w:rFonts w:ascii="Calibri" w:eastAsia="Times New Roman" w:hAnsi="Calibri" w:cstheme="minorHAnsi"/>
          <w:i/>
          <w:sz w:val="18"/>
          <w:szCs w:val="18"/>
        </w:rPr>
        <w:t>Sogei</w:t>
      </w:r>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r w:rsidR="00CA04BB" w:rsidRPr="00D20786">
        <w:rPr>
          <w:rFonts w:ascii="Calibri" w:eastAsia="Times New Roman" w:hAnsi="Calibri" w:cstheme="minorHAnsi"/>
          <w:i/>
          <w:sz w:val="18"/>
          <w:szCs w:val="18"/>
        </w:rPr>
        <w:t>Sogei</w:t>
      </w:r>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rsidR="007D7B8E" w:rsidRPr="00C41BF0" w:rsidRDefault="00210753" w:rsidP="00BD4AA2">
      <w:pPr>
        <w:spacing w:before="360" w:after="360"/>
        <w:jc w:val="center"/>
        <w:rPr>
          <w:rFonts w:cstheme="minorHAnsi"/>
          <w:b/>
          <w:sz w:val="18"/>
          <w:szCs w:val="18"/>
        </w:rPr>
      </w:pPr>
      <w:r w:rsidRPr="00BA6767">
        <w:rPr>
          <w:rFonts w:cstheme="minorHAnsi"/>
          <w:b/>
          <w:sz w:val="18"/>
          <w:szCs w:val="18"/>
        </w:rPr>
        <w:lastRenderedPageBreak/>
        <w:t>A</w:t>
      </w:r>
      <w:r w:rsidR="00E94B0C" w:rsidRPr="00BA6767">
        <w:rPr>
          <w:rFonts w:cstheme="minorHAnsi"/>
          <w:b/>
          <w:sz w:val="18"/>
          <w:szCs w:val="18"/>
        </w:rPr>
        <w:t xml:space="preserve">PPENDICE </w:t>
      </w:r>
      <w:r w:rsidRPr="00BA6767">
        <w:rPr>
          <w:rFonts w:cstheme="minorHAnsi"/>
          <w:b/>
          <w:sz w:val="18"/>
          <w:szCs w:val="18"/>
        </w:rPr>
        <w:t>1</w:t>
      </w:r>
    </w:p>
    <w:p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bookmarkEnd w:id="20"/>
    <w:bookmarkEnd w:id="21"/>
    <w:p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rsidR="00E27968" w:rsidRDefault="00E27968" w:rsidP="005B208B">
      <w:pPr>
        <w:spacing w:after="0" w:line="360" w:lineRule="auto"/>
        <w:jc w:val="both"/>
        <w:rPr>
          <w:rFonts w:cstheme="minorHAnsi"/>
          <w:sz w:val="18"/>
          <w:szCs w:val="18"/>
        </w:rPr>
      </w:pPr>
      <w:r w:rsidRPr="00E27968">
        <w:rPr>
          <w:rFonts w:cstheme="minorHAnsi"/>
          <w:sz w:val="18"/>
          <w:szCs w:val="18"/>
        </w:rPr>
        <w:t xml:space="preserve">Si precisa che ai fini dell’esecuzione delle attività previste dal sopra citato </w:t>
      </w:r>
      <w:r w:rsidRPr="00E27968">
        <w:rPr>
          <w:rFonts w:cstheme="minorHAnsi"/>
          <w:i/>
          <w:sz w:val="18"/>
          <w:szCs w:val="18"/>
        </w:rPr>
        <w:t>Contratto</w:t>
      </w:r>
      <w:r w:rsidR="002E41DA">
        <w:rPr>
          <w:rFonts w:cstheme="minorHAnsi"/>
          <w:i/>
          <w:sz w:val="18"/>
          <w:szCs w:val="18"/>
        </w:rPr>
        <w:t xml:space="preserve"> </w:t>
      </w:r>
      <w:r w:rsidRPr="00E27968">
        <w:rPr>
          <w:rFonts w:cstheme="minorHAnsi"/>
          <w:sz w:val="18"/>
          <w:szCs w:val="18"/>
        </w:rPr>
        <w:t xml:space="preserve">codesta Società è autorizzata ad operare, nell’ambito dei Trattamenti/Servizi </w:t>
      </w:r>
      <w:proofErr w:type="spellStart"/>
      <w:r w:rsidRPr="00E27968">
        <w:rPr>
          <w:rFonts w:cstheme="minorHAnsi"/>
          <w:sz w:val="18"/>
          <w:szCs w:val="18"/>
        </w:rPr>
        <w:t>Ict</w:t>
      </w:r>
      <w:proofErr w:type="spellEnd"/>
      <w:r w:rsidRPr="00E27968">
        <w:rPr>
          <w:rFonts w:cstheme="minorHAnsi"/>
          <w:sz w:val="18"/>
          <w:szCs w:val="18"/>
        </w:rPr>
        <w:t>/Servizi tecnici di seguito elencati</w:t>
      </w:r>
      <w:r>
        <w:rPr>
          <w:rFonts w:cstheme="minorHAnsi"/>
          <w:sz w:val="18"/>
          <w:szCs w:val="18"/>
        </w:rPr>
        <w:t>.</w:t>
      </w:r>
    </w:p>
    <w:p w:rsidR="00E27968" w:rsidRDefault="00E27968" w:rsidP="005B208B">
      <w:pPr>
        <w:spacing w:after="0" w:line="360" w:lineRule="auto"/>
        <w:jc w:val="both"/>
        <w:rPr>
          <w:rFonts w:cstheme="minorHAnsi"/>
          <w:sz w:val="18"/>
          <w:szCs w:val="18"/>
        </w:rPr>
      </w:pPr>
    </w:p>
    <w:p w:rsidR="00EB14A4" w:rsidRPr="009A47A9" w:rsidRDefault="00EB14A4" w:rsidP="00A00D33">
      <w:pPr>
        <w:pStyle w:val="Paragrafoelenco"/>
        <w:numPr>
          <w:ilvl w:val="0"/>
          <w:numId w:val="49"/>
        </w:numPr>
        <w:spacing w:after="0"/>
        <w:ind w:left="284" w:hanging="284"/>
        <w:jc w:val="both"/>
        <w:rPr>
          <w:rFonts w:cstheme="minorHAnsi"/>
          <w:sz w:val="18"/>
          <w:szCs w:val="18"/>
        </w:rPr>
      </w:pPr>
      <w:r w:rsidRPr="009A47A9">
        <w:rPr>
          <w:rFonts w:cstheme="minorHAnsi"/>
          <w:sz w:val="18"/>
          <w:szCs w:val="18"/>
        </w:rPr>
        <w:t xml:space="preserve">in qualità di Responsabile </w:t>
      </w:r>
      <w:r w:rsidR="00E27968" w:rsidRPr="009A47A9">
        <w:rPr>
          <w:rFonts w:cstheme="minorHAnsi"/>
          <w:sz w:val="18"/>
          <w:szCs w:val="18"/>
        </w:rPr>
        <w:t xml:space="preserve">ovverosia se i trattamenti sono svolti per la Sogei, </w:t>
      </w:r>
    </w:p>
    <w:p w:rsidR="009A47A9" w:rsidRPr="009A47A9" w:rsidRDefault="009A47A9" w:rsidP="009A47A9">
      <w:pPr>
        <w:pStyle w:val="Paragrafoelenco"/>
        <w:spacing w:after="0"/>
        <w:ind w:left="284"/>
        <w:jc w:val="both"/>
        <w:rPr>
          <w:rFonts w:cstheme="minorHAnsi"/>
          <w:sz w:val="18"/>
          <w:szCs w:val="18"/>
        </w:rPr>
      </w:pPr>
    </w:p>
    <w:tbl>
      <w:tblPr>
        <w:tblW w:w="0" w:type="auto"/>
        <w:tblCellMar>
          <w:left w:w="0" w:type="dxa"/>
          <w:right w:w="0" w:type="dxa"/>
        </w:tblCellMar>
        <w:tblLook w:val="04A0" w:firstRow="1" w:lastRow="0" w:firstColumn="1" w:lastColumn="0" w:noHBand="0" w:noVBand="1"/>
      </w:tblPr>
      <w:tblGrid>
        <w:gridCol w:w="1103"/>
        <w:gridCol w:w="1470"/>
        <w:gridCol w:w="1241"/>
        <w:gridCol w:w="2091"/>
        <w:gridCol w:w="1442"/>
        <w:gridCol w:w="1038"/>
        <w:gridCol w:w="951"/>
      </w:tblGrid>
      <w:tr w:rsidR="00B03192" w:rsidRPr="00B03192" w:rsidTr="00B03192">
        <w:trPr>
          <w:trHeight w:val="670"/>
        </w:trPr>
        <w:tc>
          <w:tcPr>
            <w:tcW w:w="9854" w:type="dxa"/>
            <w:gridSpan w:val="7"/>
            <w:tcBorders>
              <w:top w:val="single" w:sz="8" w:space="0" w:color="auto"/>
              <w:left w:val="single" w:sz="8" w:space="0" w:color="auto"/>
              <w:bottom w:val="single" w:sz="8" w:space="0" w:color="auto"/>
              <w:right w:val="single" w:sz="8" w:space="0" w:color="auto"/>
            </w:tcBorders>
            <w:shd w:val="pct15" w:color="auto" w:fill="auto"/>
            <w:tcMar>
              <w:top w:w="0" w:type="dxa"/>
              <w:left w:w="108" w:type="dxa"/>
              <w:bottom w:w="0" w:type="dxa"/>
              <w:right w:w="108" w:type="dxa"/>
            </w:tcMar>
            <w:hideMark/>
          </w:tcPr>
          <w:p w:rsidR="00B03192" w:rsidRPr="00B03192" w:rsidRDefault="00BA6767" w:rsidP="00B03192">
            <w:pPr>
              <w:spacing w:before="360" w:after="360" w:line="240" w:lineRule="auto"/>
              <w:jc w:val="center"/>
              <w:rPr>
                <w:rFonts w:ascii="Calibri" w:eastAsia="Calibri" w:hAnsi="Calibri" w:cs="Calibri"/>
                <w:b/>
                <w:sz w:val="18"/>
                <w:szCs w:val="18"/>
              </w:rPr>
            </w:pPr>
            <w:r>
              <w:rPr>
                <w:rFonts w:ascii="Calibri" w:eastAsia="Calibri" w:hAnsi="Calibri" w:cs="Calibri"/>
                <w:b/>
                <w:bCs/>
                <w:color w:val="000000"/>
                <w:sz w:val="18"/>
                <w:szCs w:val="18"/>
                <w:lang w:eastAsia="it-IT"/>
              </w:rPr>
              <w:t xml:space="preserve">Sogei Titolare - </w:t>
            </w:r>
            <w:r w:rsidR="00B03192" w:rsidRPr="00B03192">
              <w:rPr>
                <w:rFonts w:ascii="Calibri" w:eastAsia="Calibri" w:hAnsi="Calibri" w:cs="Calibri"/>
                <w:b/>
                <w:bCs/>
                <w:color w:val="000000"/>
                <w:sz w:val="18"/>
                <w:szCs w:val="18"/>
                <w:lang w:eastAsia="it-IT"/>
              </w:rPr>
              <w:t>Elementi essenzia</w:t>
            </w:r>
            <w:r w:rsidR="00B03192">
              <w:rPr>
                <w:rFonts w:ascii="Calibri" w:eastAsia="Calibri" w:hAnsi="Calibri" w:cs="Calibri"/>
                <w:b/>
                <w:bCs/>
                <w:color w:val="000000"/>
                <w:sz w:val="18"/>
                <w:szCs w:val="18"/>
                <w:lang w:eastAsia="it-IT"/>
              </w:rPr>
              <w:t>li del trattamento – P</w:t>
            </w:r>
            <w:r w:rsidR="00B03192" w:rsidRPr="00B03192">
              <w:rPr>
                <w:rFonts w:ascii="Calibri" w:eastAsia="Calibri" w:hAnsi="Calibri" w:cs="Calibri"/>
                <w:b/>
                <w:bCs/>
                <w:color w:val="000000"/>
                <w:sz w:val="18"/>
                <w:szCs w:val="18"/>
                <w:lang w:eastAsia="it-IT"/>
              </w:rPr>
              <w:t>untuali</w:t>
            </w:r>
          </w:p>
        </w:tc>
      </w:tr>
      <w:tr w:rsidR="00F2546D" w:rsidRPr="00B03192" w:rsidTr="00B03192">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Identificativo trattamento</w:t>
            </w:r>
          </w:p>
        </w:tc>
        <w:tc>
          <w:tcPr>
            <w:tcW w:w="1268"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Descrizione trattamento</w:t>
            </w:r>
          </w:p>
        </w:tc>
        <w:tc>
          <w:tcPr>
            <w:tcW w:w="1580"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Natura del Trattamento</w:t>
            </w:r>
          </w:p>
        </w:tc>
        <w:tc>
          <w:tcPr>
            <w:tcW w:w="1501"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Finalità del trattamento</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F2546D" w:rsidP="00356EF2">
            <w:pPr>
              <w:spacing w:before="360" w:after="360" w:line="240" w:lineRule="auto"/>
              <w:jc w:val="center"/>
              <w:rPr>
                <w:rFonts w:ascii="Calibri" w:eastAsia="Calibri" w:hAnsi="Calibri" w:cs="Calibri"/>
              </w:rPr>
            </w:pPr>
            <w:r>
              <w:rPr>
                <w:rFonts w:ascii="Calibri" w:eastAsia="Calibri" w:hAnsi="Calibri" w:cs="Calibri"/>
                <w:b/>
                <w:bCs/>
                <w:sz w:val="18"/>
                <w:szCs w:val="18"/>
                <w:lang w:eastAsia="it-IT"/>
              </w:rPr>
              <w:t>Sotto</w:t>
            </w:r>
            <w:r w:rsidR="00356EF2">
              <w:rPr>
                <w:rFonts w:ascii="Calibri" w:eastAsia="Calibri" w:hAnsi="Calibri" w:cs="Calibri"/>
                <w:b/>
                <w:bCs/>
                <w:sz w:val="18"/>
                <w:szCs w:val="18"/>
                <w:lang w:eastAsia="it-IT"/>
              </w:rPr>
              <w:t>c</w:t>
            </w:r>
            <w:r w:rsidR="00977B4D">
              <w:rPr>
                <w:rFonts w:ascii="Calibri" w:eastAsia="Calibri" w:hAnsi="Calibri" w:cs="Calibri"/>
                <w:b/>
                <w:bCs/>
                <w:sz w:val="18"/>
                <w:szCs w:val="18"/>
                <w:lang w:eastAsia="it-IT"/>
              </w:rPr>
              <w:t>ategorie</w:t>
            </w:r>
            <w:r w:rsidR="00B03192" w:rsidRPr="00B03192">
              <w:rPr>
                <w:rFonts w:ascii="Calibri" w:eastAsia="Calibri" w:hAnsi="Calibri" w:cs="Calibri"/>
                <w:b/>
                <w:bCs/>
                <w:sz w:val="18"/>
                <w:szCs w:val="18"/>
                <w:lang w:eastAsia="it-IT"/>
              </w:rPr>
              <w:t xml:space="preserve"> di Dati personali</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Categorie interessati</w:t>
            </w:r>
          </w:p>
        </w:tc>
        <w:tc>
          <w:tcPr>
            <w:tcW w:w="1501"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Per chi viene effettuato il trattamento</w:t>
            </w:r>
          </w:p>
        </w:tc>
      </w:tr>
      <w:tr w:rsidR="00F2546D" w:rsidRPr="00B03192" w:rsidTr="00B03192">
        <w:trPr>
          <w:trHeight w:val="825"/>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3192" w:rsidRPr="00B03192" w:rsidRDefault="009A47A9" w:rsidP="00B03192">
            <w:pPr>
              <w:spacing w:after="0" w:line="240" w:lineRule="auto"/>
              <w:rPr>
                <w:rFonts w:ascii="Calibri" w:eastAsia="Calibri" w:hAnsi="Calibri" w:cs="Calibri"/>
              </w:rPr>
            </w:pPr>
            <w:r w:rsidRPr="009A47A9">
              <w:rPr>
                <w:rFonts w:ascii="Calibri" w:eastAsia="Calibri" w:hAnsi="Calibri" w:cs="Calibri"/>
              </w:rPr>
              <w:t>TR21 -Formazione e sviluppo del personale</w:t>
            </w:r>
          </w:p>
        </w:tc>
        <w:tc>
          <w:tcPr>
            <w:tcW w:w="1268"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9A47A9" w:rsidP="00B03192">
            <w:pPr>
              <w:spacing w:after="0" w:line="240" w:lineRule="auto"/>
              <w:rPr>
                <w:rFonts w:ascii="Calibri" w:eastAsia="Calibri" w:hAnsi="Calibri" w:cs="Calibri"/>
              </w:rPr>
            </w:pPr>
            <w:r w:rsidRPr="009A47A9">
              <w:rPr>
                <w:rFonts w:ascii="Calibri" w:eastAsia="Calibri" w:hAnsi="Calibri" w:cs="Calibri"/>
              </w:rPr>
              <w:t xml:space="preserve">Raccolta delle esigenze di sviluppo e formazione dei dipendenti </w:t>
            </w:r>
            <w:proofErr w:type="spellStart"/>
            <w:r w:rsidRPr="009A47A9">
              <w:rPr>
                <w:rFonts w:ascii="Calibri" w:eastAsia="Calibri" w:hAnsi="Calibri" w:cs="Calibri"/>
              </w:rPr>
              <w:t>Sogei</w:t>
            </w:r>
            <w:proofErr w:type="spellEnd"/>
            <w:r w:rsidRPr="009A47A9">
              <w:rPr>
                <w:rFonts w:ascii="Calibri" w:eastAsia="Calibri" w:hAnsi="Calibri" w:cs="Calibri"/>
              </w:rPr>
              <w:t xml:space="preserve"> con successiva attività di formazione</w:t>
            </w:r>
          </w:p>
        </w:tc>
        <w:tc>
          <w:tcPr>
            <w:tcW w:w="1580"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9A47A9" w:rsidP="00B03192">
            <w:pPr>
              <w:spacing w:after="0" w:line="240" w:lineRule="auto"/>
              <w:rPr>
                <w:rFonts w:ascii="Calibri" w:eastAsia="Calibri" w:hAnsi="Calibri" w:cs="Calibri"/>
              </w:rPr>
            </w:pPr>
            <w:r w:rsidRPr="009A47A9">
              <w:rPr>
                <w:rFonts w:ascii="Calibri" w:eastAsia="Calibri" w:hAnsi="Calibri" w:cs="Calibri"/>
              </w:rPr>
              <w:t>Non automatizzato</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9A47A9" w:rsidP="00B03192">
            <w:pPr>
              <w:spacing w:after="0" w:line="240" w:lineRule="auto"/>
              <w:rPr>
                <w:rFonts w:ascii="Calibri" w:eastAsia="Calibri" w:hAnsi="Calibri" w:cs="Calibri"/>
              </w:rPr>
            </w:pPr>
            <w:r w:rsidRPr="009A47A9">
              <w:rPr>
                <w:rFonts w:ascii="Calibri" w:eastAsia="Calibri" w:hAnsi="Calibri" w:cs="Calibri"/>
              </w:rPr>
              <w:t>Informazione/formazione, istruzione, cultura</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rsidR="009A47A9" w:rsidRPr="009A47A9" w:rsidRDefault="009A47A9" w:rsidP="009A47A9">
            <w:pPr>
              <w:spacing w:after="0" w:line="240" w:lineRule="auto"/>
              <w:rPr>
                <w:rFonts w:ascii="Calibri" w:eastAsia="Calibri" w:hAnsi="Calibri" w:cs="Calibri"/>
              </w:rPr>
            </w:pPr>
            <w:r w:rsidRPr="009A47A9">
              <w:rPr>
                <w:rFonts w:ascii="Calibri" w:eastAsia="Calibri" w:hAnsi="Calibri" w:cs="Calibri"/>
              </w:rPr>
              <w:t>Comuni - anagrafici</w:t>
            </w:r>
          </w:p>
          <w:p w:rsidR="009A47A9" w:rsidRPr="009A47A9" w:rsidRDefault="009A47A9" w:rsidP="009A47A9">
            <w:pPr>
              <w:spacing w:after="0" w:line="240" w:lineRule="auto"/>
              <w:rPr>
                <w:rFonts w:ascii="Calibri" w:eastAsia="Calibri" w:hAnsi="Calibri" w:cs="Calibri"/>
              </w:rPr>
            </w:pPr>
            <w:r w:rsidRPr="009A47A9">
              <w:rPr>
                <w:rFonts w:ascii="Calibri" w:eastAsia="Calibri" w:hAnsi="Calibri" w:cs="Calibri"/>
              </w:rPr>
              <w:t>Comuni - inerenti il rapporto di lavoro</w:t>
            </w:r>
          </w:p>
          <w:p w:rsidR="00B03192" w:rsidRPr="00B03192" w:rsidRDefault="009A47A9" w:rsidP="009A47A9">
            <w:pPr>
              <w:spacing w:after="0" w:line="240" w:lineRule="auto"/>
              <w:rPr>
                <w:rFonts w:ascii="Calibri" w:eastAsia="Calibri" w:hAnsi="Calibri" w:cs="Calibri"/>
              </w:rPr>
            </w:pPr>
            <w:r w:rsidRPr="009A47A9">
              <w:rPr>
                <w:rFonts w:ascii="Calibri" w:eastAsia="Calibri" w:hAnsi="Calibri" w:cs="Calibri"/>
              </w:rPr>
              <w:t>Comuni specifici - audio/video/foto</w:t>
            </w:r>
          </w:p>
        </w:tc>
        <w:tc>
          <w:tcPr>
            <w:tcW w:w="1382"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9A47A9" w:rsidP="00B03192">
            <w:pPr>
              <w:spacing w:after="0" w:line="240" w:lineRule="auto"/>
              <w:rPr>
                <w:rFonts w:ascii="Calibri" w:eastAsia="Calibri" w:hAnsi="Calibri" w:cs="Calibri"/>
              </w:rPr>
            </w:pPr>
            <w:r w:rsidRPr="009A47A9">
              <w:rPr>
                <w:rFonts w:ascii="Calibri" w:eastAsia="Calibri" w:hAnsi="Calibri" w:cs="Calibri"/>
              </w:rPr>
              <w:t>Personale dipendente e familiari</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9A47A9" w:rsidP="00B03192">
            <w:pPr>
              <w:spacing w:after="0" w:line="240" w:lineRule="auto"/>
              <w:rPr>
                <w:rFonts w:ascii="Calibri" w:eastAsia="Calibri" w:hAnsi="Calibri" w:cs="Calibri"/>
              </w:rPr>
            </w:pPr>
            <w:proofErr w:type="spellStart"/>
            <w:r w:rsidRPr="009A47A9">
              <w:rPr>
                <w:rFonts w:ascii="Calibri" w:eastAsia="Calibri" w:hAnsi="Calibri" w:cs="Calibri"/>
              </w:rPr>
              <w:t>Sogei</w:t>
            </w:r>
            <w:proofErr w:type="spellEnd"/>
          </w:p>
        </w:tc>
      </w:tr>
      <w:tr w:rsidR="009A47A9" w:rsidRPr="00B03192" w:rsidTr="00B03192">
        <w:trPr>
          <w:trHeight w:val="825"/>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A47A9" w:rsidRPr="00B03192" w:rsidRDefault="009A47A9" w:rsidP="00B03192">
            <w:pPr>
              <w:spacing w:after="0" w:line="240" w:lineRule="auto"/>
              <w:rPr>
                <w:rFonts w:ascii="Calibri" w:eastAsia="Calibri" w:hAnsi="Calibri" w:cs="Calibri"/>
              </w:rPr>
            </w:pPr>
            <w:r w:rsidRPr="009A47A9">
              <w:rPr>
                <w:rFonts w:ascii="Calibri" w:eastAsia="Calibri" w:hAnsi="Calibri" w:cs="Calibri"/>
              </w:rPr>
              <w:t>TR22 – Formazione finanziata</w:t>
            </w:r>
          </w:p>
        </w:tc>
        <w:tc>
          <w:tcPr>
            <w:tcW w:w="1268" w:type="dxa"/>
            <w:tcBorders>
              <w:top w:val="nil"/>
              <w:left w:val="nil"/>
              <w:bottom w:val="single" w:sz="8" w:space="0" w:color="auto"/>
              <w:right w:val="single" w:sz="8" w:space="0" w:color="auto"/>
            </w:tcBorders>
            <w:tcMar>
              <w:top w:w="0" w:type="dxa"/>
              <w:left w:w="108" w:type="dxa"/>
              <w:bottom w:w="0" w:type="dxa"/>
              <w:right w:w="108" w:type="dxa"/>
            </w:tcMar>
          </w:tcPr>
          <w:p w:rsidR="009A47A9" w:rsidRPr="00B03192" w:rsidRDefault="009A47A9" w:rsidP="00B03192">
            <w:pPr>
              <w:spacing w:after="0" w:line="240" w:lineRule="auto"/>
              <w:rPr>
                <w:rFonts w:ascii="Calibri" w:eastAsia="Calibri" w:hAnsi="Calibri" w:cs="Calibri"/>
              </w:rPr>
            </w:pPr>
            <w:r w:rsidRPr="009A47A9">
              <w:rPr>
                <w:rFonts w:ascii="Calibri" w:eastAsia="Calibri" w:hAnsi="Calibri" w:cs="Calibri"/>
              </w:rPr>
              <w:t>Presentazione e gestione dei piani formativi finanziati da enti interprofessionali (</w:t>
            </w:r>
            <w:proofErr w:type="spellStart"/>
            <w:r w:rsidRPr="009A47A9">
              <w:rPr>
                <w:rFonts w:ascii="Calibri" w:eastAsia="Calibri" w:hAnsi="Calibri" w:cs="Calibri"/>
              </w:rPr>
              <w:t>Fondimpresa</w:t>
            </w:r>
            <w:proofErr w:type="spellEnd"/>
            <w:r w:rsidRPr="009A47A9">
              <w:rPr>
                <w:rFonts w:ascii="Calibri" w:eastAsia="Calibri" w:hAnsi="Calibri" w:cs="Calibri"/>
              </w:rPr>
              <w:t xml:space="preserve"> </w:t>
            </w:r>
            <w:r w:rsidRPr="009A47A9">
              <w:rPr>
                <w:rFonts w:ascii="Calibri" w:eastAsia="Calibri" w:hAnsi="Calibri" w:cs="Calibri"/>
              </w:rPr>
              <w:lastRenderedPageBreak/>
              <w:t xml:space="preserve">e </w:t>
            </w:r>
            <w:proofErr w:type="spellStart"/>
            <w:r w:rsidRPr="009A47A9">
              <w:rPr>
                <w:rFonts w:ascii="Calibri" w:eastAsia="Calibri" w:hAnsi="Calibri" w:cs="Calibri"/>
              </w:rPr>
              <w:t>Fondirigenti</w:t>
            </w:r>
            <w:proofErr w:type="spellEnd"/>
            <w:r w:rsidRPr="009A47A9">
              <w:rPr>
                <w:rFonts w:ascii="Calibri" w:eastAsia="Calibri" w:hAnsi="Calibri" w:cs="Calibri"/>
              </w:rPr>
              <w:t>)</w:t>
            </w:r>
          </w:p>
        </w:tc>
        <w:tc>
          <w:tcPr>
            <w:tcW w:w="1580" w:type="dxa"/>
            <w:tcBorders>
              <w:top w:val="nil"/>
              <w:left w:val="nil"/>
              <w:bottom w:val="single" w:sz="8" w:space="0" w:color="auto"/>
              <w:right w:val="single" w:sz="8" w:space="0" w:color="auto"/>
            </w:tcBorders>
            <w:tcMar>
              <w:top w:w="0" w:type="dxa"/>
              <w:left w:w="108" w:type="dxa"/>
              <w:bottom w:w="0" w:type="dxa"/>
              <w:right w:w="108" w:type="dxa"/>
            </w:tcMar>
          </w:tcPr>
          <w:p w:rsidR="009A47A9" w:rsidRPr="00B03192" w:rsidRDefault="009A47A9" w:rsidP="00B03192">
            <w:pPr>
              <w:spacing w:after="0" w:line="240" w:lineRule="auto"/>
              <w:rPr>
                <w:rFonts w:ascii="Calibri" w:eastAsia="Calibri" w:hAnsi="Calibri" w:cs="Calibri"/>
              </w:rPr>
            </w:pPr>
            <w:r w:rsidRPr="009A47A9">
              <w:rPr>
                <w:rFonts w:ascii="Calibri" w:eastAsia="Calibri" w:hAnsi="Calibri" w:cs="Calibri"/>
              </w:rPr>
              <w:lastRenderedPageBreak/>
              <w:t>Non automatizzato</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9A47A9" w:rsidRPr="00B03192" w:rsidRDefault="009A47A9" w:rsidP="00B03192">
            <w:pPr>
              <w:spacing w:after="0" w:line="240" w:lineRule="auto"/>
              <w:rPr>
                <w:rFonts w:ascii="Calibri" w:eastAsia="Calibri" w:hAnsi="Calibri" w:cs="Calibri"/>
              </w:rPr>
            </w:pPr>
            <w:r w:rsidRPr="009A47A9">
              <w:rPr>
                <w:rFonts w:ascii="Calibri" w:eastAsia="Calibri" w:hAnsi="Calibri" w:cs="Calibri"/>
              </w:rPr>
              <w:t>Informazione/formazione, istruzione, cultura</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rsidR="009A47A9" w:rsidRPr="009A47A9" w:rsidRDefault="009A47A9" w:rsidP="009A47A9">
            <w:pPr>
              <w:spacing w:after="0" w:line="240" w:lineRule="auto"/>
              <w:rPr>
                <w:rFonts w:ascii="Calibri" w:eastAsia="Calibri" w:hAnsi="Calibri" w:cs="Calibri"/>
              </w:rPr>
            </w:pPr>
            <w:r w:rsidRPr="009A47A9">
              <w:rPr>
                <w:rFonts w:ascii="Calibri" w:eastAsia="Calibri" w:hAnsi="Calibri" w:cs="Calibri"/>
              </w:rPr>
              <w:t>Comuni - anagrafici</w:t>
            </w:r>
          </w:p>
          <w:p w:rsidR="009A47A9" w:rsidRPr="00B03192" w:rsidRDefault="009A47A9" w:rsidP="009A47A9">
            <w:pPr>
              <w:spacing w:after="0" w:line="240" w:lineRule="auto"/>
              <w:rPr>
                <w:rFonts w:ascii="Calibri" w:eastAsia="Calibri" w:hAnsi="Calibri" w:cs="Calibri"/>
              </w:rPr>
            </w:pPr>
            <w:r w:rsidRPr="009A47A9">
              <w:rPr>
                <w:rFonts w:ascii="Calibri" w:eastAsia="Calibri" w:hAnsi="Calibri" w:cs="Calibri"/>
              </w:rPr>
              <w:t>Comuni - inerenti il rapporto di lavoro</w:t>
            </w:r>
          </w:p>
        </w:tc>
        <w:tc>
          <w:tcPr>
            <w:tcW w:w="1382" w:type="dxa"/>
            <w:tcBorders>
              <w:top w:val="nil"/>
              <w:left w:val="nil"/>
              <w:bottom w:val="single" w:sz="8" w:space="0" w:color="auto"/>
              <w:right w:val="single" w:sz="8" w:space="0" w:color="auto"/>
            </w:tcBorders>
            <w:tcMar>
              <w:top w:w="0" w:type="dxa"/>
              <w:left w:w="108" w:type="dxa"/>
              <w:bottom w:w="0" w:type="dxa"/>
              <w:right w:w="108" w:type="dxa"/>
            </w:tcMar>
          </w:tcPr>
          <w:p w:rsidR="009A47A9" w:rsidRPr="00B03192" w:rsidRDefault="009A47A9" w:rsidP="00B03192">
            <w:pPr>
              <w:spacing w:after="0" w:line="240" w:lineRule="auto"/>
              <w:rPr>
                <w:rFonts w:ascii="Calibri" w:eastAsia="Calibri" w:hAnsi="Calibri" w:cs="Calibri"/>
              </w:rPr>
            </w:pPr>
            <w:r w:rsidRPr="009A47A9">
              <w:rPr>
                <w:rFonts w:ascii="Calibri" w:eastAsia="Calibri" w:hAnsi="Calibri" w:cs="Calibri"/>
              </w:rPr>
              <w:t>Personale dipendente e familiari</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9A47A9" w:rsidRPr="00B03192" w:rsidRDefault="009A47A9" w:rsidP="00B03192">
            <w:pPr>
              <w:spacing w:after="0" w:line="240" w:lineRule="auto"/>
              <w:rPr>
                <w:rFonts w:ascii="Calibri" w:eastAsia="Calibri" w:hAnsi="Calibri" w:cs="Calibri"/>
              </w:rPr>
            </w:pPr>
            <w:proofErr w:type="spellStart"/>
            <w:r w:rsidRPr="009A47A9">
              <w:rPr>
                <w:rFonts w:ascii="Calibri" w:eastAsia="Calibri" w:hAnsi="Calibri" w:cs="Calibri"/>
              </w:rPr>
              <w:t>Sogei</w:t>
            </w:r>
            <w:proofErr w:type="spellEnd"/>
          </w:p>
        </w:tc>
      </w:tr>
      <w:tr w:rsidR="00F2546D" w:rsidRPr="00B03192" w:rsidTr="00B03192">
        <w:trPr>
          <w:trHeight w:val="825"/>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3192" w:rsidRPr="00B03192" w:rsidRDefault="009A47A9" w:rsidP="00B03192">
            <w:pPr>
              <w:spacing w:after="0" w:line="240" w:lineRule="auto"/>
              <w:rPr>
                <w:rFonts w:ascii="Calibri" w:eastAsia="Calibri" w:hAnsi="Calibri" w:cs="Calibri"/>
              </w:rPr>
            </w:pPr>
            <w:r w:rsidRPr="009A47A9">
              <w:rPr>
                <w:rFonts w:ascii="Calibri" w:eastAsia="Calibri" w:hAnsi="Calibri" w:cs="Calibri"/>
              </w:rPr>
              <w:t xml:space="preserve">TR03 - </w:t>
            </w:r>
            <w:proofErr w:type="spellStart"/>
            <w:r w:rsidRPr="009A47A9">
              <w:rPr>
                <w:rFonts w:ascii="Calibri" w:eastAsia="Calibri" w:hAnsi="Calibri" w:cs="Calibri"/>
              </w:rPr>
              <w:t>Assessment</w:t>
            </w:r>
            <w:proofErr w:type="spellEnd"/>
            <w:r w:rsidRPr="009A47A9">
              <w:rPr>
                <w:rFonts w:ascii="Calibri" w:eastAsia="Calibri" w:hAnsi="Calibri" w:cs="Calibri"/>
              </w:rPr>
              <w:t xml:space="preserve">, </w:t>
            </w:r>
            <w:proofErr w:type="spellStart"/>
            <w:r w:rsidRPr="009A47A9">
              <w:rPr>
                <w:rFonts w:ascii="Calibri" w:eastAsia="Calibri" w:hAnsi="Calibri" w:cs="Calibri"/>
              </w:rPr>
              <w:t>Survey</w:t>
            </w:r>
            <w:proofErr w:type="spellEnd"/>
            <w:r w:rsidRPr="009A47A9">
              <w:rPr>
                <w:rFonts w:ascii="Calibri" w:eastAsia="Calibri" w:hAnsi="Calibri" w:cs="Calibri"/>
              </w:rPr>
              <w:t xml:space="preserve"> e Sondaggi</w:t>
            </w:r>
          </w:p>
        </w:tc>
        <w:tc>
          <w:tcPr>
            <w:tcW w:w="1268"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9A47A9" w:rsidP="00B03192">
            <w:pPr>
              <w:spacing w:after="0" w:line="240" w:lineRule="auto"/>
              <w:rPr>
                <w:rFonts w:ascii="Calibri" w:eastAsia="Calibri" w:hAnsi="Calibri" w:cs="Calibri"/>
              </w:rPr>
            </w:pPr>
            <w:proofErr w:type="spellStart"/>
            <w:r w:rsidRPr="009A47A9">
              <w:rPr>
                <w:rFonts w:ascii="Calibri" w:eastAsia="Calibri" w:hAnsi="Calibri" w:cs="Calibri"/>
              </w:rPr>
              <w:t>Assessment</w:t>
            </w:r>
            <w:proofErr w:type="spellEnd"/>
            <w:r w:rsidRPr="009A47A9">
              <w:rPr>
                <w:rFonts w:ascii="Calibri" w:eastAsia="Calibri" w:hAnsi="Calibri" w:cs="Calibri"/>
              </w:rPr>
              <w:t xml:space="preserve">, </w:t>
            </w:r>
            <w:proofErr w:type="spellStart"/>
            <w:r w:rsidRPr="009A47A9">
              <w:rPr>
                <w:rFonts w:ascii="Calibri" w:eastAsia="Calibri" w:hAnsi="Calibri" w:cs="Calibri"/>
              </w:rPr>
              <w:t>survey</w:t>
            </w:r>
            <w:proofErr w:type="spellEnd"/>
            <w:r w:rsidRPr="009A47A9">
              <w:rPr>
                <w:rFonts w:ascii="Calibri" w:eastAsia="Calibri" w:hAnsi="Calibri" w:cs="Calibri"/>
              </w:rPr>
              <w:t xml:space="preserve"> o sondaggi finalizzati ad attività di sviluppo e selezione del personale</w:t>
            </w:r>
          </w:p>
        </w:tc>
        <w:tc>
          <w:tcPr>
            <w:tcW w:w="1580"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9A47A9" w:rsidP="00B03192">
            <w:pPr>
              <w:spacing w:after="0" w:line="240" w:lineRule="auto"/>
              <w:rPr>
                <w:rFonts w:ascii="Calibri" w:eastAsia="Calibri" w:hAnsi="Calibri" w:cs="Calibri"/>
              </w:rPr>
            </w:pPr>
            <w:r w:rsidRPr="009A47A9">
              <w:rPr>
                <w:rFonts w:ascii="Calibri" w:eastAsia="Calibri" w:hAnsi="Calibri" w:cs="Calibri"/>
              </w:rPr>
              <w:t>Non automatizzato</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9A47A9" w:rsidRPr="009A47A9" w:rsidRDefault="009A47A9" w:rsidP="009A47A9">
            <w:pPr>
              <w:spacing w:after="0" w:line="240" w:lineRule="auto"/>
              <w:rPr>
                <w:rFonts w:ascii="Calibri" w:eastAsia="Calibri" w:hAnsi="Calibri" w:cs="Calibri"/>
              </w:rPr>
            </w:pPr>
            <w:r w:rsidRPr="009A47A9">
              <w:rPr>
                <w:rFonts w:ascii="Calibri" w:eastAsia="Calibri" w:hAnsi="Calibri" w:cs="Calibri"/>
              </w:rPr>
              <w:t>Ricerca e Statistica</w:t>
            </w:r>
          </w:p>
          <w:p w:rsidR="00B03192" w:rsidRPr="00B03192" w:rsidRDefault="009A47A9" w:rsidP="009A47A9">
            <w:pPr>
              <w:spacing w:after="0" w:line="240" w:lineRule="auto"/>
              <w:rPr>
                <w:rFonts w:ascii="Calibri" w:eastAsia="Calibri" w:hAnsi="Calibri" w:cs="Calibri"/>
              </w:rPr>
            </w:pPr>
            <w:r w:rsidRPr="009A47A9">
              <w:rPr>
                <w:rFonts w:ascii="Calibri" w:eastAsia="Calibri" w:hAnsi="Calibri" w:cs="Calibri"/>
              </w:rPr>
              <w:t>Informazione/formazione, istruzione, cultura</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rsidR="009A47A9" w:rsidRPr="009A47A9" w:rsidRDefault="009A47A9" w:rsidP="009A47A9">
            <w:pPr>
              <w:spacing w:after="0" w:line="240" w:lineRule="auto"/>
              <w:rPr>
                <w:rFonts w:ascii="Calibri" w:eastAsia="Calibri" w:hAnsi="Calibri" w:cs="Calibri"/>
              </w:rPr>
            </w:pPr>
            <w:r w:rsidRPr="009A47A9">
              <w:rPr>
                <w:rFonts w:ascii="Calibri" w:eastAsia="Calibri" w:hAnsi="Calibri" w:cs="Calibri"/>
              </w:rPr>
              <w:t>Comuni - anagrafici</w:t>
            </w:r>
          </w:p>
          <w:p w:rsidR="009A47A9" w:rsidRPr="009A47A9" w:rsidRDefault="009A47A9" w:rsidP="009A47A9">
            <w:pPr>
              <w:spacing w:after="0" w:line="240" w:lineRule="auto"/>
              <w:rPr>
                <w:rFonts w:ascii="Calibri" w:eastAsia="Calibri" w:hAnsi="Calibri" w:cs="Calibri"/>
              </w:rPr>
            </w:pPr>
            <w:r w:rsidRPr="009A47A9">
              <w:rPr>
                <w:rFonts w:ascii="Calibri" w:eastAsia="Calibri" w:hAnsi="Calibri" w:cs="Calibri"/>
              </w:rPr>
              <w:t>Comuni - inerenti il rapporto di lavoro</w:t>
            </w:r>
          </w:p>
          <w:p w:rsidR="00B03192" w:rsidRPr="00B03192" w:rsidRDefault="009A47A9" w:rsidP="009A47A9">
            <w:pPr>
              <w:spacing w:after="0" w:line="240" w:lineRule="auto"/>
              <w:rPr>
                <w:rFonts w:ascii="Calibri" w:eastAsia="Calibri" w:hAnsi="Calibri" w:cs="Calibri"/>
              </w:rPr>
            </w:pPr>
            <w:r w:rsidRPr="009A47A9">
              <w:rPr>
                <w:rFonts w:ascii="Calibri" w:eastAsia="Calibri" w:hAnsi="Calibri" w:cs="Calibri"/>
              </w:rPr>
              <w:t xml:space="preserve">Comuni specifici - dati di </w:t>
            </w:r>
            <w:proofErr w:type="spellStart"/>
            <w:r w:rsidRPr="009A47A9">
              <w:rPr>
                <w:rFonts w:ascii="Calibri" w:eastAsia="Calibri" w:hAnsi="Calibri" w:cs="Calibri"/>
              </w:rPr>
              <w:t>profilazione</w:t>
            </w:r>
            <w:proofErr w:type="spellEnd"/>
          </w:p>
        </w:tc>
        <w:tc>
          <w:tcPr>
            <w:tcW w:w="1382" w:type="dxa"/>
            <w:tcBorders>
              <w:top w:val="nil"/>
              <w:left w:val="nil"/>
              <w:bottom w:val="single" w:sz="8" w:space="0" w:color="auto"/>
              <w:right w:val="single" w:sz="8" w:space="0" w:color="auto"/>
            </w:tcBorders>
            <w:tcMar>
              <w:top w:w="0" w:type="dxa"/>
              <w:left w:w="108" w:type="dxa"/>
              <w:bottom w:w="0" w:type="dxa"/>
              <w:right w:w="108" w:type="dxa"/>
            </w:tcMar>
          </w:tcPr>
          <w:p w:rsidR="009A47A9" w:rsidRPr="009A47A9" w:rsidRDefault="009A47A9" w:rsidP="009A47A9">
            <w:pPr>
              <w:spacing w:after="0" w:line="240" w:lineRule="auto"/>
              <w:rPr>
                <w:rFonts w:ascii="Calibri" w:eastAsia="Calibri" w:hAnsi="Calibri" w:cs="Calibri"/>
              </w:rPr>
            </w:pPr>
            <w:r w:rsidRPr="009A47A9">
              <w:rPr>
                <w:rFonts w:ascii="Calibri" w:eastAsia="Calibri" w:hAnsi="Calibri" w:cs="Calibri"/>
              </w:rPr>
              <w:t>Personale dipendente e familiari</w:t>
            </w:r>
          </w:p>
          <w:p w:rsidR="00B03192" w:rsidRPr="00B03192" w:rsidRDefault="009A47A9" w:rsidP="009A47A9">
            <w:pPr>
              <w:spacing w:after="0" w:line="240" w:lineRule="auto"/>
              <w:rPr>
                <w:rFonts w:ascii="Calibri" w:eastAsia="Calibri" w:hAnsi="Calibri" w:cs="Calibri"/>
              </w:rPr>
            </w:pPr>
            <w:r w:rsidRPr="009A47A9">
              <w:rPr>
                <w:rFonts w:ascii="Calibri" w:eastAsia="Calibri" w:hAnsi="Calibri" w:cs="Calibri"/>
              </w:rPr>
              <w:t>Contraenti, offerenti e candidati</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9A47A9" w:rsidP="00B03192">
            <w:pPr>
              <w:spacing w:after="0" w:line="240" w:lineRule="auto"/>
              <w:rPr>
                <w:rFonts w:ascii="Calibri" w:eastAsia="Calibri" w:hAnsi="Calibri" w:cs="Calibri"/>
              </w:rPr>
            </w:pPr>
            <w:proofErr w:type="spellStart"/>
            <w:r w:rsidRPr="009A47A9">
              <w:rPr>
                <w:rFonts w:ascii="Calibri" w:eastAsia="Calibri" w:hAnsi="Calibri" w:cs="Calibri"/>
              </w:rPr>
              <w:t>Sogei</w:t>
            </w:r>
            <w:proofErr w:type="spellEnd"/>
          </w:p>
        </w:tc>
      </w:tr>
    </w:tbl>
    <w:p w:rsidR="00EB14A4" w:rsidRPr="005B208B" w:rsidRDefault="00EB14A4" w:rsidP="00EB14A4">
      <w:pPr>
        <w:spacing w:after="0"/>
        <w:jc w:val="both"/>
        <w:rPr>
          <w:rFonts w:cstheme="minorHAnsi"/>
          <w:sz w:val="18"/>
          <w:szCs w:val="18"/>
        </w:rPr>
      </w:pPr>
    </w:p>
    <w:p w:rsidR="000775FB" w:rsidRDefault="000775FB" w:rsidP="007867CA">
      <w:pPr>
        <w:keepNext/>
        <w:suppressAutoHyphens/>
        <w:spacing w:line="320" w:lineRule="exact"/>
        <w:jc w:val="center"/>
        <w:outlineLvl w:val="0"/>
        <w:rPr>
          <w:rFonts w:ascii="Arial" w:eastAsia="Times New Roman" w:hAnsi="Arial" w:cs="Arial"/>
          <w:b/>
          <w:szCs w:val="18"/>
          <w:lang w:eastAsia="en-GB"/>
        </w:rPr>
      </w:pPr>
    </w:p>
    <w:p w:rsidR="007867CA" w:rsidRDefault="007867CA" w:rsidP="007867CA">
      <w:pPr>
        <w:keepNext/>
        <w:suppressAutoHyphens/>
        <w:spacing w:line="320" w:lineRule="exact"/>
        <w:jc w:val="center"/>
        <w:outlineLvl w:val="0"/>
        <w:rPr>
          <w:rFonts w:ascii="Arial" w:eastAsia="Times New Roman" w:hAnsi="Arial" w:cs="Arial"/>
          <w:b/>
          <w:szCs w:val="18"/>
          <w:lang w:eastAsia="en-GB"/>
        </w:rPr>
      </w:pPr>
      <w:bookmarkStart w:id="22" w:name="_GoBack"/>
      <w:bookmarkEnd w:id="22"/>
      <w:r>
        <w:rPr>
          <w:rFonts w:ascii="Arial" w:eastAsia="Times New Roman" w:hAnsi="Arial" w:cs="Arial"/>
          <w:b/>
          <w:szCs w:val="18"/>
          <w:lang w:eastAsia="en-GB"/>
        </w:rPr>
        <w:t>APPENDICE 2</w:t>
      </w:r>
    </w:p>
    <w:p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r w:rsidRPr="008C052F">
        <w:rPr>
          <w:rFonts w:cstheme="minorHAnsi"/>
          <w:i/>
          <w:sz w:val="18"/>
          <w:szCs w:val="18"/>
        </w:rPr>
        <w:t>Sogei</w:t>
      </w:r>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w:t>
      </w:r>
      <w:proofErr w:type="spellStart"/>
      <w:r>
        <w:rPr>
          <w:rFonts w:cstheme="minorHAnsi"/>
          <w:sz w:val="18"/>
          <w:szCs w:val="18"/>
        </w:rPr>
        <w:t>parr</w:t>
      </w:r>
      <w:proofErr w:type="spellEnd"/>
      <w:r>
        <w:rPr>
          <w:rFonts w:cstheme="minorHAnsi"/>
          <w:sz w:val="18"/>
          <w:szCs w:val="18"/>
        </w:rPr>
        <w:t xml:space="preserve">.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r w:rsidRPr="003D0488">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r w:rsidRPr="00512FFC">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w:t>
      </w:r>
    </w:p>
    <w:p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r>
        <w:rPr>
          <w:rFonts w:ascii="Calibri" w:eastAsia="Times New Roman" w:hAnsi="Calibri" w:cstheme="minorHAnsi"/>
          <w:i/>
          <w:sz w:val="18"/>
          <w:szCs w:val="18"/>
          <w:lang w:eastAsia="en-GB"/>
        </w:rPr>
        <w:t>Sogei</w:t>
      </w:r>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lastRenderedPageBreak/>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r w:rsidRPr="008C052F">
        <w:rPr>
          <w:rFonts w:cstheme="minorHAnsi"/>
          <w:i/>
          <w:sz w:val="18"/>
          <w:szCs w:val="18"/>
        </w:rPr>
        <w:t>Sogei</w:t>
      </w:r>
      <w:r w:rsidRPr="00B83904">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r>
        <w:rPr>
          <w:rFonts w:cstheme="minorHAnsi"/>
          <w:i/>
          <w:sz w:val="18"/>
          <w:szCs w:val="18"/>
        </w:rPr>
        <w:t>Sogei</w:t>
      </w:r>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r w:rsidRPr="000379DF">
        <w:rPr>
          <w:rFonts w:cstheme="minorHAnsi"/>
          <w:i/>
          <w:sz w:val="18"/>
          <w:szCs w:val="18"/>
        </w:rPr>
        <w:t>Sogei</w:t>
      </w:r>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r w:rsidRPr="00184306">
        <w:rPr>
          <w:rFonts w:cstheme="minorHAnsi"/>
          <w:i/>
          <w:sz w:val="18"/>
          <w:szCs w:val="18"/>
        </w:rPr>
        <w:t>Sogei</w:t>
      </w:r>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r>
        <w:rPr>
          <w:rFonts w:cstheme="minorHAnsi"/>
          <w:i/>
          <w:sz w:val="18"/>
          <w:szCs w:val="18"/>
        </w:rPr>
        <w:t>Sogei</w:t>
      </w:r>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r w:rsidRPr="000059E4">
        <w:rPr>
          <w:rFonts w:cstheme="minorHAnsi"/>
          <w:i/>
          <w:sz w:val="18"/>
          <w:szCs w:val="18"/>
        </w:rPr>
        <w:t>Sogei</w:t>
      </w:r>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t>adempiere agli obblighi di cui all’art</w:t>
      </w:r>
      <w:r>
        <w:rPr>
          <w:rFonts w:cstheme="minorHAnsi"/>
          <w:sz w:val="18"/>
          <w:szCs w:val="18"/>
        </w:rPr>
        <w:t>.</w:t>
      </w:r>
      <w:r w:rsidRPr="00512FFC">
        <w:rPr>
          <w:rFonts w:cstheme="minorHAnsi"/>
          <w:sz w:val="18"/>
          <w:szCs w:val="18"/>
        </w:rPr>
        <w:t xml:space="preserve"> 30, </w:t>
      </w:r>
      <w:proofErr w:type="spellStart"/>
      <w:r w:rsidRPr="00512FFC">
        <w:rPr>
          <w:rFonts w:cstheme="minorHAnsi"/>
          <w:sz w:val="18"/>
          <w:szCs w:val="18"/>
        </w:rPr>
        <w:t>parr</w:t>
      </w:r>
      <w:proofErr w:type="spellEnd"/>
      <w:r w:rsidRPr="00512FFC">
        <w:rPr>
          <w:rFonts w:cstheme="minorHAnsi"/>
          <w:sz w:val="18"/>
          <w:szCs w:val="18"/>
        </w:rPr>
        <w:t xml:space="preserve">.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r w:rsidRPr="00512FFC">
        <w:rPr>
          <w:rFonts w:cstheme="minorHAnsi"/>
          <w:i/>
          <w:sz w:val="18"/>
          <w:szCs w:val="18"/>
        </w:rPr>
        <w:t>Sogei</w:t>
      </w:r>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r w:rsidRPr="00512FFC">
        <w:rPr>
          <w:rFonts w:cstheme="minorHAnsi"/>
          <w:i/>
          <w:sz w:val="18"/>
          <w:szCs w:val="18"/>
        </w:rPr>
        <w:t>Sogei</w:t>
      </w:r>
      <w:r w:rsidRPr="00512FFC">
        <w:rPr>
          <w:rFonts w:cstheme="minorHAnsi"/>
          <w:sz w:val="18"/>
          <w:szCs w:val="18"/>
        </w:rPr>
        <w:t>;</w:t>
      </w:r>
    </w:p>
    <w:p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r>
        <w:rPr>
          <w:rFonts w:cstheme="minorHAnsi"/>
          <w:i/>
          <w:sz w:val="18"/>
          <w:szCs w:val="18"/>
        </w:rPr>
        <w:t>Sogei</w:t>
      </w:r>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r w:rsidRPr="00B8086D">
        <w:rPr>
          <w:rFonts w:cstheme="minorHAnsi"/>
          <w:i/>
          <w:sz w:val="18"/>
          <w:szCs w:val="18"/>
        </w:rPr>
        <w:t>Sogei</w:t>
      </w:r>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r>
        <w:rPr>
          <w:rFonts w:cstheme="minorHAnsi"/>
          <w:i/>
          <w:sz w:val="18"/>
          <w:szCs w:val="18"/>
        </w:rPr>
        <w:t xml:space="preserve">Sogei </w:t>
      </w:r>
      <w:r w:rsidRPr="008C052F">
        <w:rPr>
          <w:rFonts w:cstheme="minorHAnsi"/>
          <w:sz w:val="18"/>
          <w:szCs w:val="18"/>
        </w:rPr>
        <w:t>in materia di sicurezza delle informazioni</w:t>
      </w:r>
      <w:r>
        <w:rPr>
          <w:rFonts w:cstheme="minorHAnsi"/>
          <w:sz w:val="18"/>
          <w:szCs w:val="18"/>
        </w:rPr>
        <w:t>.</w:t>
      </w:r>
    </w:p>
    <w:p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r>
        <w:rPr>
          <w:rFonts w:cstheme="minorHAnsi"/>
          <w:sz w:val="18"/>
          <w:szCs w:val="18"/>
        </w:rPr>
        <w:t xml:space="preserve">e preventiva </w:t>
      </w:r>
      <w:r w:rsidRPr="003B2531">
        <w:rPr>
          <w:rFonts w:cstheme="minorHAnsi"/>
          <w:sz w:val="18"/>
          <w:szCs w:val="18"/>
        </w:rPr>
        <w:t>autorizzazione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lastRenderedPageBreak/>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 xml:space="preserve">e </w:t>
      </w:r>
      <w:proofErr w:type="spellStart"/>
      <w:r>
        <w:rPr>
          <w:rFonts w:cstheme="minorHAnsi"/>
          <w:sz w:val="18"/>
          <w:szCs w:val="18"/>
        </w:rPr>
        <w:t>s.m.i.</w:t>
      </w:r>
      <w:proofErr w:type="spellEnd"/>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r w:rsidRPr="000379DF">
        <w:rPr>
          <w:rFonts w:cstheme="minorHAnsi"/>
          <w:i/>
          <w:sz w:val="18"/>
          <w:szCs w:val="18"/>
        </w:rPr>
        <w:t>Sogei</w:t>
      </w:r>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r w:rsidRPr="00512FFC">
        <w:rPr>
          <w:rFonts w:cstheme="minorHAnsi"/>
          <w:i/>
          <w:sz w:val="18"/>
          <w:szCs w:val="18"/>
        </w:rPr>
        <w:t>Sogei</w:t>
      </w:r>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r w:rsidRPr="00C30145">
        <w:rPr>
          <w:rFonts w:cstheme="minorHAnsi"/>
          <w:i/>
          <w:sz w:val="18"/>
          <w:szCs w:val="18"/>
        </w:rPr>
        <w:t>Sogei</w:t>
      </w:r>
      <w:r w:rsidRPr="00C30145">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r w:rsidRPr="00050B19">
        <w:rPr>
          <w:rFonts w:cstheme="minorHAnsi"/>
          <w:i/>
          <w:sz w:val="18"/>
          <w:szCs w:val="18"/>
        </w:rPr>
        <w:t>Sogei</w:t>
      </w:r>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 xml:space="preserve">i imposti </w:t>
      </w:r>
      <w:r>
        <w:rPr>
          <w:sz w:val="18"/>
        </w:rPr>
        <w:lastRenderedPageBreak/>
        <w:t>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r w:rsidRPr="008C052F">
        <w:rPr>
          <w:rFonts w:cstheme="minorHAnsi"/>
          <w:i/>
          <w:sz w:val="18"/>
          <w:szCs w:val="18"/>
        </w:rPr>
        <w:t>Sogei</w:t>
      </w:r>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r w:rsidRPr="008C052F">
        <w:rPr>
          <w:rFonts w:cstheme="minorHAnsi"/>
          <w:i/>
          <w:sz w:val="18"/>
          <w:szCs w:val="18"/>
        </w:rPr>
        <w:t>Sogei</w:t>
      </w:r>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r w:rsidRPr="00512FFC">
        <w:rPr>
          <w:i/>
          <w:sz w:val="18"/>
        </w:rPr>
        <w:t>Sogei</w:t>
      </w:r>
      <w:r w:rsidRPr="00512FFC">
        <w:rPr>
          <w:sz w:val="18"/>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w:t>
      </w:r>
      <w:proofErr w:type="spellStart"/>
      <w:r>
        <w:rPr>
          <w:rFonts w:cstheme="minorHAnsi"/>
          <w:sz w:val="18"/>
          <w:szCs w:val="18"/>
        </w:rPr>
        <w:t>profilazione</w:t>
      </w:r>
      <w:proofErr w:type="spellEnd"/>
      <w:r>
        <w:rPr>
          <w:rFonts w:cstheme="minorHAnsi"/>
          <w:sz w:val="18"/>
          <w:szCs w:val="18"/>
        </w:rPr>
        <w:t>.</w:t>
      </w:r>
    </w:p>
    <w:p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r>
        <w:rPr>
          <w:rFonts w:cstheme="minorHAnsi"/>
          <w:i/>
          <w:sz w:val="18"/>
          <w:szCs w:val="18"/>
        </w:rPr>
        <w:t>Sogei</w:t>
      </w:r>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 xml:space="preserve">best </w:t>
      </w:r>
      <w:proofErr w:type="spellStart"/>
      <w:r>
        <w:rPr>
          <w:rFonts w:cstheme="minorHAnsi"/>
          <w:i/>
          <w:sz w:val="18"/>
          <w:szCs w:val="18"/>
        </w:rPr>
        <w:t>practice</w:t>
      </w:r>
      <w:proofErr w:type="spellEnd"/>
      <w:r>
        <w:rPr>
          <w:rFonts w:cstheme="minorHAnsi"/>
          <w:sz w:val="18"/>
          <w:szCs w:val="18"/>
        </w:rPr>
        <w:t xml:space="preserve"> applicabili in materia e i provvedimenti dell’Autorità di controllo nazionale ed europea.</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r w:rsidRPr="008C052F">
        <w:rPr>
          <w:rFonts w:cstheme="minorHAnsi"/>
          <w:i/>
          <w:sz w:val="18"/>
          <w:szCs w:val="18"/>
        </w:rPr>
        <w:t>Sogei</w:t>
      </w:r>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w:t>
      </w:r>
      <w:proofErr w:type="spellStart"/>
      <w:r w:rsidRPr="008C052F">
        <w:rPr>
          <w:rFonts w:cstheme="minorHAnsi"/>
          <w:sz w:val="18"/>
          <w:szCs w:val="18"/>
        </w:rPr>
        <w:t>necessaria</w:t>
      </w:r>
      <w:proofErr w:type="spellEnd"/>
      <w:r w:rsidRPr="008C052F">
        <w:rPr>
          <w:rFonts w:cstheme="minorHAnsi"/>
          <w:sz w:val="18"/>
          <w:szCs w:val="18"/>
        </w:rPr>
        <w:t xml:space="preserve">, </w:t>
      </w:r>
      <w:r>
        <w:rPr>
          <w:rFonts w:cstheme="minorHAnsi"/>
          <w:sz w:val="18"/>
          <w:szCs w:val="18"/>
        </w:rPr>
        <w:t>oggetto di valutazione e approvazione</w:t>
      </w:r>
      <w:r w:rsidRPr="008C052F">
        <w:rPr>
          <w:rFonts w:cstheme="minorHAnsi"/>
          <w:sz w:val="18"/>
          <w:szCs w:val="18"/>
        </w:rPr>
        <w:t>.</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 xml:space="preserve">Violazione dei dati personali (“data </w:t>
      </w:r>
      <w:proofErr w:type="spellStart"/>
      <w:r w:rsidRPr="00CF33DE">
        <w:rPr>
          <w:rFonts w:asciiTheme="minorHAnsi" w:hAnsiTheme="minorHAnsi"/>
          <w:i w:val="0"/>
          <w:smallCaps/>
          <w:sz w:val="18"/>
          <w:szCs w:val="26"/>
          <w:lang w:val="it-IT"/>
        </w:rPr>
        <w:t>breach</w:t>
      </w:r>
      <w:proofErr w:type="spellEnd"/>
      <w:r w:rsidRPr="00CF33DE">
        <w:rPr>
          <w:rFonts w:asciiTheme="minorHAnsi" w:hAnsiTheme="minorHAnsi"/>
          <w:i w:val="0"/>
          <w:smallCaps/>
          <w:sz w:val="18"/>
          <w:szCs w:val="26"/>
          <w:lang w:val="it-IT"/>
        </w:rPr>
        <w:t>”)</w:t>
      </w:r>
    </w:p>
    <w:p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r w:rsidRPr="00B6458B">
        <w:rPr>
          <w:rFonts w:cstheme="minorHAnsi"/>
          <w:i/>
          <w:sz w:val="18"/>
          <w:szCs w:val="18"/>
        </w:rPr>
        <w:t>Sogei</w:t>
      </w:r>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 xml:space="preserve">attenersi ai flussi di notifica del data </w:t>
      </w:r>
      <w:proofErr w:type="spellStart"/>
      <w:r>
        <w:rPr>
          <w:rFonts w:cstheme="minorHAnsi"/>
          <w:sz w:val="18"/>
          <w:szCs w:val="18"/>
        </w:rPr>
        <w:t>breach</w:t>
      </w:r>
      <w:proofErr w:type="spellEnd"/>
      <w:r>
        <w:rPr>
          <w:rFonts w:cstheme="minorHAnsi"/>
          <w:sz w:val="18"/>
          <w:szCs w:val="18"/>
        </w:rPr>
        <w:t xml:space="preserve">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r>
        <w:rPr>
          <w:rFonts w:cstheme="minorHAnsi"/>
          <w:i/>
          <w:sz w:val="18"/>
          <w:szCs w:val="18"/>
        </w:rPr>
        <w:t xml:space="preserve">Sogei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r w:rsidRPr="00663894">
        <w:rPr>
          <w:rFonts w:cstheme="minorHAnsi"/>
          <w:i/>
          <w:sz w:val="18"/>
          <w:szCs w:val="18"/>
        </w:rPr>
        <w:t>Sogei</w:t>
      </w:r>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lastRenderedPageBreak/>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r>
        <w:rPr>
          <w:rFonts w:cstheme="minorHAnsi"/>
          <w:i/>
          <w:sz w:val="18"/>
          <w:szCs w:val="18"/>
        </w:rPr>
        <w:t>Sogei</w:t>
      </w:r>
      <w:r w:rsidRPr="00512FFC">
        <w:rPr>
          <w:rFonts w:cstheme="minorHAnsi"/>
          <w:sz w:val="18"/>
          <w:szCs w:val="18"/>
        </w:rPr>
        <w:t>.</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r>
        <w:rPr>
          <w:rFonts w:cstheme="minorHAnsi"/>
          <w:i/>
          <w:sz w:val="18"/>
          <w:szCs w:val="18"/>
        </w:rPr>
        <w:t>Sogei</w:t>
      </w:r>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w:t>
      </w:r>
      <w:proofErr w:type="spellStart"/>
      <w:r w:rsidRPr="00CF33DE">
        <w:rPr>
          <w:rFonts w:asciiTheme="minorHAnsi" w:hAnsiTheme="minorHAnsi"/>
          <w:i w:val="0"/>
          <w:smallCaps/>
          <w:sz w:val="18"/>
          <w:szCs w:val="26"/>
          <w:lang w:val="it-IT"/>
        </w:rPr>
        <w:t>dpia</w:t>
      </w:r>
      <w:proofErr w:type="spellEnd"/>
      <w:r w:rsidRPr="00CF33DE">
        <w:rPr>
          <w:rFonts w:asciiTheme="minorHAnsi" w:hAnsiTheme="minorHAnsi"/>
          <w:i w:val="0"/>
          <w:smallCaps/>
          <w:sz w:val="18"/>
          <w:szCs w:val="26"/>
          <w:lang w:val="it-IT"/>
        </w:rPr>
        <w:t>”)</w:t>
      </w:r>
    </w:p>
    <w:p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r w:rsidRPr="00512FFC">
        <w:rPr>
          <w:rFonts w:cstheme="minorHAnsi"/>
          <w:i/>
          <w:sz w:val="18"/>
          <w:szCs w:val="18"/>
        </w:rPr>
        <w:t>Sogei</w:t>
      </w:r>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r w:rsidRPr="00CB0ECA">
        <w:rPr>
          <w:rFonts w:cstheme="minorHAnsi"/>
          <w:i/>
          <w:sz w:val="18"/>
          <w:szCs w:val="18"/>
        </w:rPr>
        <w:t>Sogei</w:t>
      </w:r>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r w:rsidRPr="00CB0ECA">
        <w:rPr>
          <w:rFonts w:cstheme="minorHAnsi"/>
          <w:i/>
          <w:sz w:val="18"/>
          <w:szCs w:val="18"/>
        </w:rPr>
        <w:t>Sogei</w:t>
      </w:r>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r w:rsidRPr="00CB0ECA">
        <w:rPr>
          <w:rFonts w:cstheme="minorHAnsi"/>
          <w:i/>
          <w:sz w:val="18"/>
          <w:szCs w:val="18"/>
        </w:rPr>
        <w:t xml:space="preserve">Sogei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r>
        <w:rPr>
          <w:rFonts w:ascii="Calibri" w:eastAsia="Times New Roman" w:hAnsi="Calibri" w:cs="Times New Roman"/>
          <w:i/>
          <w:color w:val="000000"/>
          <w:sz w:val="18"/>
          <w:szCs w:val="18"/>
          <w:lang w:eastAsia="it-IT"/>
        </w:rPr>
        <w:t>Sogei</w:t>
      </w:r>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proofErr w:type="spellStart"/>
      <w:r>
        <w:rPr>
          <w:rFonts w:ascii="Calibri" w:eastAsia="Times New Roman" w:hAnsi="Calibri" w:cs="Times New Roman"/>
          <w:color w:val="000000"/>
          <w:sz w:val="18"/>
          <w:szCs w:val="18"/>
          <w:lang w:eastAsia="it-IT"/>
        </w:rPr>
        <w:t>lett</w:t>
      </w:r>
      <w:proofErr w:type="spellEnd"/>
      <w:r>
        <w:rPr>
          <w:rFonts w:ascii="Calibri" w:eastAsia="Times New Roman" w:hAnsi="Calibri" w:cs="Times New Roman"/>
          <w:color w:val="000000"/>
          <w:sz w:val="18"/>
          <w:szCs w:val="18"/>
          <w:lang w:eastAsia="it-IT"/>
        </w:rPr>
        <w: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lastRenderedPageBreak/>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r>
        <w:rPr>
          <w:rFonts w:cstheme="minorHAnsi"/>
          <w:i/>
          <w:sz w:val="18"/>
          <w:szCs w:val="18"/>
        </w:rPr>
        <w:t>Sogei</w:t>
      </w:r>
      <w:r w:rsidRPr="001320A8">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r w:rsidRPr="00512FFC">
        <w:rPr>
          <w:rFonts w:cstheme="minorHAnsi"/>
          <w:i/>
          <w:sz w:val="18"/>
          <w:szCs w:val="18"/>
        </w:rPr>
        <w:t>Sogei</w:t>
      </w:r>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r>
        <w:rPr>
          <w:rFonts w:cstheme="minorHAnsi"/>
          <w:i/>
          <w:sz w:val="18"/>
          <w:szCs w:val="18"/>
        </w:rPr>
        <w:t xml:space="preserve">Sogei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Codici di condotta</w:t>
      </w:r>
    </w:p>
    <w:p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w:t>
      </w:r>
      <w:proofErr w:type="spellStart"/>
      <w:r>
        <w:rPr>
          <w:rFonts w:cstheme="minorHAnsi"/>
          <w:sz w:val="18"/>
          <w:szCs w:val="18"/>
        </w:rPr>
        <w:t>parr</w:t>
      </w:r>
      <w:proofErr w:type="spellEnd"/>
      <w:r>
        <w:rPr>
          <w:rFonts w:cstheme="minorHAnsi"/>
          <w:sz w:val="18"/>
          <w:szCs w:val="18"/>
        </w:rPr>
        <w:t xml:space="preserve">. 1 e 4 dell’art. 28 del </w:t>
      </w:r>
      <w:r w:rsidRPr="00512FFC">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r w:rsidRPr="008C052F">
        <w:rPr>
          <w:rFonts w:cstheme="minorHAnsi"/>
          <w:i/>
          <w:sz w:val="18"/>
          <w:szCs w:val="18"/>
        </w:rPr>
        <w:t>Sogei</w:t>
      </w:r>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comunicazione del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garante della privacy</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w:t>
      </w:r>
      <w:proofErr w:type="spellStart"/>
      <w:r w:rsidRPr="00512FFC">
        <w:rPr>
          <w:rFonts w:cstheme="minorHAnsi"/>
          <w:sz w:val="18"/>
          <w:szCs w:val="18"/>
        </w:rPr>
        <w:t>breach</w:t>
      </w:r>
      <w:proofErr w:type="spellEnd"/>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rsidR="007867CA" w:rsidRDefault="007867CA" w:rsidP="007867CA">
      <w:pPr>
        <w:spacing w:after="0"/>
        <w:rPr>
          <w:b/>
          <w:smallCaps/>
          <w:sz w:val="18"/>
        </w:rPr>
      </w:pPr>
      <w:r w:rsidRPr="00512FFC">
        <w:rPr>
          <w:b/>
          <w:smallCaps/>
          <w:sz w:val="18"/>
        </w:rPr>
        <w:t>descrizione del flusso</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r>
        <w:rPr>
          <w:rFonts w:cstheme="minorHAnsi"/>
          <w:i/>
          <w:sz w:val="18"/>
          <w:szCs w:val="18"/>
        </w:rPr>
        <w:t xml:space="preserve">Sogei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 xml:space="preserve">e (competente struttura di sicurezza informatica o struttura equivalente della stessa) che è in corso la gestione di un data </w:t>
      </w:r>
      <w:proofErr w:type="spellStart"/>
      <w:r w:rsidRPr="00512FFC">
        <w:rPr>
          <w:rFonts w:cstheme="minorHAnsi"/>
          <w:sz w:val="18"/>
          <w:szCs w:val="18"/>
        </w:rPr>
        <w:t>breach</w:t>
      </w:r>
      <w:proofErr w:type="spellEnd"/>
      <w:r w:rsidRPr="00512FFC">
        <w:rPr>
          <w:rFonts w:cstheme="minorHAnsi"/>
          <w:sz w:val="18"/>
          <w:szCs w:val="18"/>
        </w:rPr>
        <w:t>,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r>
        <w:rPr>
          <w:rFonts w:cstheme="minorHAnsi"/>
          <w:i/>
          <w:sz w:val="18"/>
          <w:szCs w:val="18"/>
        </w:rPr>
        <w:t>Sogei</w:t>
      </w:r>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un data </w:t>
      </w:r>
      <w:proofErr w:type="spellStart"/>
      <w:r w:rsidRPr="00512FFC">
        <w:rPr>
          <w:rFonts w:cstheme="minorHAnsi"/>
          <w:sz w:val="18"/>
          <w:szCs w:val="18"/>
        </w:rPr>
        <w:t>breach</w:t>
      </w:r>
      <w:proofErr w:type="spellEnd"/>
      <w:r w:rsidRPr="00512FFC">
        <w:rPr>
          <w:rFonts w:cstheme="minorHAnsi"/>
          <w:sz w:val="18"/>
          <w:szCs w:val="18"/>
        </w:rPr>
        <w:t xml:space="preserve">, comunica a </w:t>
      </w:r>
      <w:proofErr w:type="spellStart"/>
      <w:r w:rsidRPr="00512FFC">
        <w:rPr>
          <w:rFonts w:cstheme="minorHAnsi"/>
          <w:i/>
          <w:sz w:val="18"/>
          <w:szCs w:val="18"/>
        </w:rPr>
        <w:t>Sogei</w:t>
      </w:r>
      <w:proofErr w:type="spellEnd"/>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r>
        <w:rPr>
          <w:rFonts w:cstheme="minorHAnsi"/>
          <w:i/>
          <w:sz w:val="18"/>
          <w:szCs w:val="18"/>
        </w:rPr>
        <w:t>Sogei</w:t>
      </w:r>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w:t>
      </w:r>
      <w:proofErr w:type="spellStart"/>
      <w:r w:rsidRPr="00512FFC">
        <w:rPr>
          <w:rFonts w:cstheme="minorHAnsi"/>
          <w:sz w:val="18"/>
          <w:szCs w:val="18"/>
        </w:rPr>
        <w:t>breach</w:t>
      </w:r>
      <w:proofErr w:type="spellEnd"/>
      <w:r w:rsidRPr="00512FFC">
        <w:rPr>
          <w:rFonts w:cstheme="minorHAnsi"/>
          <w:sz w:val="18"/>
          <w:szCs w:val="18"/>
        </w:rPr>
        <w:t xml:space="preserve">,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lastRenderedPageBreak/>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r w:rsidRPr="00512FFC">
        <w:rPr>
          <w:rFonts w:cstheme="minorHAnsi"/>
          <w:i/>
          <w:sz w:val="18"/>
          <w:szCs w:val="18"/>
        </w:rPr>
        <w:t xml:space="preserve">Sogei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w:t>
      </w:r>
      <w:proofErr w:type="spellStart"/>
      <w:r w:rsidRPr="00512FFC">
        <w:rPr>
          <w:rFonts w:cstheme="minorHAnsi"/>
          <w:sz w:val="18"/>
          <w:szCs w:val="18"/>
        </w:rPr>
        <w:t>inviato</w:t>
      </w:r>
      <w:proofErr w:type="spellEnd"/>
      <w:r w:rsidRPr="00512FFC">
        <w:rPr>
          <w:rFonts w:cstheme="minorHAnsi"/>
          <w:sz w:val="18"/>
          <w:szCs w:val="18"/>
        </w:rPr>
        <w:t xml:space="preserve">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r w:rsidRPr="00512FFC">
        <w:rPr>
          <w:rFonts w:cstheme="minorHAnsi"/>
          <w:i/>
          <w:sz w:val="18"/>
          <w:szCs w:val="18"/>
        </w:rPr>
        <w:t>Sogei</w:t>
      </w:r>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r w:rsidRPr="00512FFC">
        <w:rPr>
          <w:rFonts w:cstheme="minorHAnsi"/>
          <w:i/>
          <w:sz w:val="18"/>
          <w:szCs w:val="18"/>
        </w:rPr>
        <w:t>Sogei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r w:rsidRPr="00512FFC">
        <w:rPr>
          <w:rFonts w:cstheme="minorHAnsi"/>
          <w:i/>
          <w:sz w:val="18"/>
          <w:szCs w:val="18"/>
        </w:rPr>
        <w:t>Sogei</w:t>
      </w:r>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r>
        <w:rPr>
          <w:rFonts w:cstheme="minorHAnsi"/>
          <w:i/>
          <w:sz w:val="18"/>
          <w:szCs w:val="18"/>
        </w:rPr>
        <w:t xml:space="preserve">Sogei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proofErr w:type="spellStart"/>
      <w:r>
        <w:rPr>
          <w:rFonts w:cstheme="minorHAnsi"/>
          <w:sz w:val="18"/>
          <w:szCs w:val="18"/>
        </w:rPr>
        <w:t>breach</w:t>
      </w:r>
      <w:proofErr w:type="spellEnd"/>
      <w:r>
        <w:rPr>
          <w:rFonts w:cstheme="minorHAnsi"/>
          <w:sz w:val="18"/>
          <w:szCs w:val="18"/>
        </w:rPr>
        <w:t xml:space="preserve"> messo a disposizione del Garante Privacy.</w:t>
      </w:r>
    </w:p>
    <w:p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w:t>
      </w:r>
      <w:proofErr w:type="gramStart"/>
      <w:r w:rsidRPr="00512FFC">
        <w:rPr>
          <w:rFonts w:cstheme="minorHAnsi"/>
          <w:sz w:val="18"/>
          <w:szCs w:val="18"/>
        </w:rPr>
        <w:t>dal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notifica di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titolare da parte del gestore dei sistemi informativi</w:t>
      </w:r>
    </w:p>
    <w:p w:rsidR="007867CA" w:rsidRDefault="007867CA" w:rsidP="007867CA">
      <w:pPr>
        <w:spacing w:before="240" w:after="0"/>
        <w:jc w:val="both"/>
        <w:rPr>
          <w:b/>
          <w:smallCaps/>
          <w:sz w:val="18"/>
          <w:szCs w:val="18"/>
        </w:rPr>
      </w:pPr>
      <w:r w:rsidRPr="002623D6">
        <w:rPr>
          <w:b/>
          <w:smallCaps/>
          <w:sz w:val="18"/>
          <w:szCs w:val="18"/>
        </w:rPr>
        <w:t>descrizione del flusso</w:t>
      </w:r>
    </w:p>
    <w:p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w:t>
      </w:r>
      <w:proofErr w:type="spellStart"/>
      <w:r w:rsidRPr="002623D6">
        <w:rPr>
          <w:rFonts w:cstheme="minorHAnsi"/>
          <w:sz w:val="18"/>
          <w:szCs w:val="18"/>
        </w:rPr>
        <w:t>Breach</w:t>
      </w:r>
      <w:proofErr w:type="spellEnd"/>
      <w:r w:rsidRPr="002623D6">
        <w:rPr>
          <w:rFonts w:cstheme="minorHAnsi"/>
          <w:sz w:val="18"/>
          <w:szCs w:val="18"/>
        </w:rPr>
        <w:t xml:space="preserve">).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r>
        <w:rPr>
          <w:rFonts w:cstheme="minorHAnsi"/>
          <w:i/>
          <w:sz w:val="18"/>
          <w:szCs w:val="18"/>
        </w:rPr>
        <w:t>Sogei</w:t>
      </w:r>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r w:rsidR="007955A9">
        <w:rPr>
          <w:rFonts w:cstheme="minorHAnsi"/>
          <w:i/>
          <w:sz w:val="18"/>
          <w:szCs w:val="18"/>
        </w:rPr>
        <w:t>Sogei</w:t>
      </w:r>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lastRenderedPageBreak/>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r w:rsidRPr="00512FFC">
        <w:rPr>
          <w:rFonts w:cstheme="minorHAnsi"/>
          <w:sz w:val="18"/>
          <w:szCs w:val="18"/>
        </w:rPr>
        <w:t>Sogei</w:t>
      </w:r>
      <w:r w:rsidRPr="002623D6">
        <w:rPr>
          <w:rFonts w:cstheme="minorHAnsi"/>
          <w:sz w:val="18"/>
          <w:szCs w:val="18"/>
        </w:rPr>
        <w:t xml:space="preserve">. </w:t>
      </w:r>
      <w:r w:rsidR="006B3DE9">
        <w:rPr>
          <w:rFonts w:cstheme="minorHAnsi"/>
          <w:sz w:val="18"/>
          <w:szCs w:val="18"/>
        </w:rPr>
        <w:t xml:space="preserve">La Sogei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w:t>
      </w:r>
      <w:proofErr w:type="spellStart"/>
      <w:r w:rsidRPr="002623D6">
        <w:rPr>
          <w:rFonts w:cstheme="minorHAnsi"/>
          <w:sz w:val="18"/>
          <w:szCs w:val="18"/>
        </w:rPr>
        <w:t>Breach</w:t>
      </w:r>
      <w:proofErr w:type="spellEnd"/>
      <w:r w:rsidRPr="002623D6">
        <w:rPr>
          <w:rFonts w:cstheme="minorHAnsi"/>
          <w:sz w:val="18"/>
          <w:szCs w:val="18"/>
        </w:rPr>
        <w:t xml:space="preserve"> </w:t>
      </w:r>
      <w:r>
        <w:rPr>
          <w:rFonts w:cstheme="minorHAnsi"/>
          <w:sz w:val="18"/>
          <w:szCs w:val="18"/>
        </w:rPr>
        <w:t>al</w:t>
      </w:r>
      <w:r w:rsidRPr="002623D6">
        <w:rPr>
          <w:rFonts w:cstheme="minorHAnsi"/>
          <w:sz w:val="18"/>
          <w:szCs w:val="18"/>
        </w:rPr>
        <w:t xml:space="preserve"> </w:t>
      </w:r>
      <w:proofErr w:type="gramStart"/>
      <w:r w:rsidRPr="00B6458B">
        <w:rPr>
          <w:rFonts w:cstheme="minorHAnsi"/>
          <w:i/>
          <w:sz w:val="18"/>
          <w:szCs w:val="18"/>
        </w:rPr>
        <w:t>Titolare</w:t>
      </w:r>
      <w:r w:rsidR="006B3DE9">
        <w:rPr>
          <w:rFonts w:cstheme="minorHAnsi"/>
          <w:sz w:val="18"/>
          <w:szCs w:val="18"/>
        </w:rPr>
        <w:t>.</w:t>
      </w:r>
      <w:r>
        <w:rPr>
          <w:rFonts w:cstheme="minorHAnsi"/>
          <w:sz w:val="18"/>
          <w:szCs w:val="18"/>
        </w:rPr>
        <w:t>.</w:t>
      </w:r>
      <w:proofErr w:type="gramEnd"/>
    </w:p>
    <w:p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r w:rsidRPr="00B6458B">
        <w:rPr>
          <w:rFonts w:cstheme="minorHAnsi"/>
          <w:i/>
          <w:sz w:val="18"/>
          <w:szCs w:val="18"/>
        </w:rPr>
        <w:t>Sogei</w:t>
      </w:r>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w:t>
      </w:r>
      <w:proofErr w:type="spellStart"/>
      <w:r w:rsidRPr="002623D6">
        <w:rPr>
          <w:rFonts w:cstheme="minorHAnsi"/>
          <w:sz w:val="18"/>
          <w:szCs w:val="18"/>
        </w:rPr>
        <w:t>Breach</w:t>
      </w:r>
      <w:proofErr w:type="spellEnd"/>
      <w:r w:rsidRPr="002623D6">
        <w:rPr>
          <w:rFonts w:cstheme="minorHAnsi"/>
          <w:sz w:val="18"/>
          <w:szCs w:val="18"/>
        </w:rPr>
        <w:t xml:space="preserve"> secondo lo schema seguente.</w:t>
      </w:r>
    </w:p>
    <w:p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r>
        <w:rPr>
          <w:rFonts w:cstheme="minorHAnsi"/>
          <w:i/>
          <w:sz w:val="18"/>
          <w:szCs w:val="18"/>
        </w:rPr>
        <w:t xml:space="preserve">Sogei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rsidR="007867CA" w:rsidRPr="00512FFC" w:rsidRDefault="007867CA" w:rsidP="007867CA">
      <w:pPr>
        <w:autoSpaceDE w:val="0"/>
        <w:autoSpaceDN w:val="0"/>
        <w:adjustRightInd w:val="0"/>
        <w:spacing w:after="0" w:line="240" w:lineRule="auto"/>
        <w:jc w:val="both"/>
        <w:rPr>
          <w:rFonts w:cstheme="minorHAnsi"/>
          <w:sz w:val="18"/>
          <w:szCs w:val="18"/>
        </w:rPr>
      </w:pPr>
    </w:p>
    <w:p w:rsidR="00210753" w:rsidRDefault="00210753" w:rsidP="00843DE8">
      <w:pPr>
        <w:keepNext/>
        <w:suppressAutoHyphens/>
        <w:spacing w:line="320" w:lineRule="exact"/>
        <w:jc w:val="center"/>
        <w:outlineLvl w:val="0"/>
      </w:pPr>
    </w:p>
    <w:sectPr w:rsidR="00210753" w:rsidSect="009243B0">
      <w:headerReference w:type="default" r:id="rId9"/>
      <w:footerReference w:type="default" r:id="rId10"/>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AE5" w:rsidRDefault="00515AE5" w:rsidP="009B263A">
      <w:pPr>
        <w:spacing w:after="0" w:line="240" w:lineRule="auto"/>
      </w:pPr>
      <w:r>
        <w:separator/>
      </w:r>
    </w:p>
  </w:endnote>
  <w:endnote w:type="continuationSeparator" w:id="0">
    <w:p w:rsidR="00515AE5" w:rsidRDefault="00515AE5" w:rsidP="009B263A">
      <w:pPr>
        <w:spacing w:after="0" w:line="240" w:lineRule="auto"/>
      </w:pPr>
      <w:r>
        <w:continuationSeparator/>
      </w:r>
    </w:p>
  </w:endnote>
  <w:endnote w:type="continuationNotice" w:id="1">
    <w:p w:rsidR="00515AE5" w:rsidRDefault="00515A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charset w:val="00"/>
    <w:family w:val="roman"/>
    <w:pitch w:val="variable"/>
    <w:sig w:usb0="00000007" w:usb1="00000000" w:usb2="00000000" w:usb3="00000000" w:csb0="00000093"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rsidR="00553712" w:rsidRPr="00574D2F" w:rsidRDefault="00553712">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0775FB">
          <w:rPr>
            <w:noProof/>
            <w:sz w:val="16"/>
            <w:szCs w:val="16"/>
          </w:rPr>
          <w:t>21</w:t>
        </w:r>
        <w:r w:rsidRPr="00574D2F">
          <w:rPr>
            <w:sz w:val="16"/>
            <w:szCs w:val="16"/>
          </w:rPr>
          <w:fldChar w:fldCharType="end"/>
        </w:r>
      </w:p>
    </w:sdtContent>
  </w:sdt>
  <w:p w:rsidR="00553712" w:rsidRDefault="00553712"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AE5" w:rsidRDefault="00515AE5" w:rsidP="009B263A">
      <w:pPr>
        <w:spacing w:after="0" w:line="240" w:lineRule="auto"/>
      </w:pPr>
      <w:r>
        <w:separator/>
      </w:r>
    </w:p>
  </w:footnote>
  <w:footnote w:type="continuationSeparator" w:id="0">
    <w:p w:rsidR="00515AE5" w:rsidRDefault="00515AE5" w:rsidP="009B263A">
      <w:pPr>
        <w:spacing w:after="0" w:line="240" w:lineRule="auto"/>
      </w:pPr>
      <w:r>
        <w:continuationSeparator/>
      </w:r>
    </w:p>
  </w:footnote>
  <w:footnote w:type="continuationNotice" w:id="1">
    <w:p w:rsidR="00515AE5" w:rsidRDefault="00515AE5">
      <w:pPr>
        <w:spacing w:after="0" w:line="240" w:lineRule="auto"/>
      </w:pPr>
    </w:p>
  </w:footnote>
  <w:footnote w:id="2">
    <w:p w:rsidR="00553712" w:rsidRPr="00A6381A" w:rsidRDefault="00553712"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che i loro dati personali, nel rispetto del principio di pertinenza, saranno comunicati a soggetti terzi, e nel caso che qui rileva a Sogei, per l’esercizio delle attività del Contratto o per il corretto esercizio delle propri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553712" w:rsidRPr="005B7207" w:rsidTr="001C2529">
      <w:tc>
        <w:tcPr>
          <w:tcW w:w="2273" w:type="dxa"/>
          <w:tcBorders>
            <w:top w:val="nil"/>
            <w:left w:val="nil"/>
            <w:bottom w:val="nil"/>
            <w:right w:val="nil"/>
          </w:tcBorders>
        </w:tcPr>
        <w:p w:rsidR="00553712" w:rsidRPr="005B7207" w:rsidRDefault="00553712" w:rsidP="007D7B8E">
          <w:pPr>
            <w:pStyle w:val="Intestazione"/>
            <w:rPr>
              <w:rFonts w:ascii="Arial" w:hAnsi="Arial" w:cs="Arial"/>
            </w:rPr>
          </w:pPr>
        </w:p>
      </w:tc>
    </w:tr>
    <w:tr w:rsidR="00553712" w:rsidRPr="005B7207" w:rsidTr="001C2529">
      <w:tc>
        <w:tcPr>
          <w:tcW w:w="2273" w:type="dxa"/>
          <w:tcBorders>
            <w:top w:val="nil"/>
            <w:left w:val="nil"/>
            <w:bottom w:val="nil"/>
            <w:right w:val="nil"/>
          </w:tcBorders>
        </w:tcPr>
        <w:p w:rsidR="00553712" w:rsidRPr="005B7207" w:rsidRDefault="00553712" w:rsidP="001C2529">
          <w:pPr>
            <w:pStyle w:val="Intestazione"/>
            <w:rPr>
              <w:rFonts w:ascii="Arial" w:hAnsi="Arial" w:cs="Arial"/>
            </w:rPr>
          </w:pPr>
        </w:p>
      </w:tc>
    </w:tr>
  </w:tbl>
  <w:p w:rsidR="00553712" w:rsidRDefault="0055371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proofState w:spelling="clean" w:grammar="clean"/>
  <w:doNotTrackFormatting/>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775FB"/>
    <w:rsid w:val="00086C8E"/>
    <w:rsid w:val="000B54B3"/>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84C61"/>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40AC"/>
    <w:rsid w:val="00315293"/>
    <w:rsid w:val="00332824"/>
    <w:rsid w:val="00335168"/>
    <w:rsid w:val="00337113"/>
    <w:rsid w:val="00342AD1"/>
    <w:rsid w:val="00343441"/>
    <w:rsid w:val="003542DD"/>
    <w:rsid w:val="0035595E"/>
    <w:rsid w:val="00356EF2"/>
    <w:rsid w:val="003609CB"/>
    <w:rsid w:val="00366EC9"/>
    <w:rsid w:val="00372105"/>
    <w:rsid w:val="003750E4"/>
    <w:rsid w:val="003870B6"/>
    <w:rsid w:val="00394A20"/>
    <w:rsid w:val="003C54B9"/>
    <w:rsid w:val="003D53C3"/>
    <w:rsid w:val="003F4B4D"/>
    <w:rsid w:val="00401F31"/>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15AE5"/>
    <w:rsid w:val="00525A7B"/>
    <w:rsid w:val="00527BAF"/>
    <w:rsid w:val="00527EC3"/>
    <w:rsid w:val="0053696B"/>
    <w:rsid w:val="005418AD"/>
    <w:rsid w:val="00544581"/>
    <w:rsid w:val="00544CFF"/>
    <w:rsid w:val="00547DD7"/>
    <w:rsid w:val="00551439"/>
    <w:rsid w:val="00553712"/>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2686"/>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D68A5"/>
    <w:rsid w:val="007D7B8E"/>
    <w:rsid w:val="007E6B5B"/>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A47A9"/>
    <w:rsid w:val="009B263A"/>
    <w:rsid w:val="009B329C"/>
    <w:rsid w:val="009B3390"/>
    <w:rsid w:val="009C07BF"/>
    <w:rsid w:val="009D013D"/>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230"/>
    <w:rsid w:val="00CF54C6"/>
    <w:rsid w:val="00CF6E6C"/>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FCE5044"/>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323702751">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 w:id="210326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D38043-C336-4264-B906-C5717C201361}">
  <ds:schemaRefs>
    <ds:schemaRef ds:uri="http://schemas.openxmlformats.org/officeDocument/2006/bibliography"/>
  </ds:schemaRefs>
</ds:datastoreItem>
</file>

<file path=customXml/itemProps2.xml><?xml version="1.0" encoding="utf-8"?>
<ds:datastoreItem xmlns:ds="http://schemas.openxmlformats.org/officeDocument/2006/customXml" ds:itemID="{58531DF6-4714-4137-A02B-420BC9390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21</Pages>
  <Words>13245</Words>
  <Characters>75503</Characters>
  <Application>Microsoft Office Word</Application>
  <DocSecurity>0</DocSecurity>
  <Lines>629</Lines>
  <Paragraphs>177</Paragraphs>
  <ScaleCrop>false</ScaleCrop>
  <HeadingPairs>
    <vt:vector size="2" baseType="variant">
      <vt:variant>
        <vt:lpstr>Titolo</vt:lpstr>
      </vt:variant>
      <vt:variant>
        <vt:i4>1</vt:i4>
      </vt:variant>
    </vt:vector>
  </HeadingPairs>
  <TitlesOfParts>
    <vt:vector size="1" baseType="lpstr">
      <vt:lpstr/>
    </vt:vector>
  </TitlesOfParts>
  <Company>Sogei</Company>
  <LinksUpToDate>false</LinksUpToDate>
  <CharactersWithSpaces>88571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evicere</dc:creator>
  <cp:lastModifiedBy>Corbo Pietro</cp:lastModifiedBy>
  <cp:revision>7</cp:revision>
  <cp:lastPrinted>2020-01-30T10:00:00Z</cp:lastPrinted>
  <dcterms:created xsi:type="dcterms:W3CDTF">2021-03-26T15:17:00Z</dcterms:created>
  <dcterms:modified xsi:type="dcterms:W3CDTF">2021-10-07T13:25:00Z</dcterms:modified>
</cp:coreProperties>
</file>